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3B3CF" w14:textId="4E0AF37D" w:rsidR="0023355C" w:rsidRDefault="00FB64D6" w:rsidP="0023355C">
      <w:pPr>
        <w:rPr>
          <w:rFonts w:ascii="Arial" w:hAnsi="Arial" w:cs="Arial"/>
          <w:sz w:val="24"/>
          <w:szCs w:val="24"/>
        </w:rPr>
      </w:pPr>
      <w:r>
        <w:rPr>
          <w:rFonts w:ascii="Arial" w:hAnsi="Arial" w:cs="Arial"/>
          <w:b/>
          <w:sz w:val="24"/>
          <w:szCs w:val="24"/>
        </w:rPr>
        <w:t xml:space="preserve">Template </w:t>
      </w:r>
      <w:r w:rsidR="001975F2" w:rsidRPr="001975F2">
        <w:rPr>
          <w:rFonts w:ascii="Arial" w:hAnsi="Arial" w:cs="Arial"/>
          <w:b/>
          <w:sz w:val="24"/>
          <w:szCs w:val="24"/>
        </w:rPr>
        <w:t>Primary care information</w:t>
      </w:r>
      <w:r w:rsidR="001336EC">
        <w:rPr>
          <w:rFonts w:ascii="Arial" w:hAnsi="Arial" w:cs="Arial"/>
          <w:b/>
          <w:sz w:val="24"/>
          <w:szCs w:val="24"/>
        </w:rPr>
        <w:t xml:space="preserve"> </w:t>
      </w:r>
      <w:r w:rsidR="0023355C" w:rsidRPr="008116F0">
        <w:rPr>
          <w:rFonts w:ascii="Arial" w:hAnsi="Arial" w:cs="Arial"/>
          <w:b/>
          <w:sz w:val="24"/>
          <w:szCs w:val="24"/>
        </w:rPr>
        <w:t xml:space="preserve">– </w:t>
      </w:r>
      <w:r w:rsidR="001336EC" w:rsidRPr="001336EC">
        <w:rPr>
          <w:rFonts w:ascii="Arial" w:hAnsi="Arial" w:cs="Arial"/>
          <w:b/>
          <w:sz w:val="24"/>
          <w:szCs w:val="24"/>
        </w:rPr>
        <w:t>flash glucose monitoring</w:t>
      </w:r>
      <w:r w:rsidR="001336EC">
        <w:rPr>
          <w:rFonts w:ascii="Arial" w:hAnsi="Arial" w:cs="Arial"/>
          <w:b/>
          <w:sz w:val="24"/>
          <w:szCs w:val="24"/>
        </w:rPr>
        <w:t>.</w:t>
      </w:r>
    </w:p>
    <w:p w14:paraId="3D43B3D0" w14:textId="77777777" w:rsidR="0023355C" w:rsidRDefault="0023355C" w:rsidP="0023355C">
      <w:pPr>
        <w:rPr>
          <w:rFonts w:ascii="Arial" w:hAnsi="Arial" w:cs="Arial"/>
          <w:sz w:val="24"/>
          <w:szCs w:val="24"/>
        </w:rPr>
      </w:pPr>
    </w:p>
    <w:p w14:paraId="3D43B3D1" w14:textId="0A9DCF12" w:rsidR="0023355C" w:rsidRDefault="0023355C" w:rsidP="0023355C">
      <w:pPr>
        <w:rPr>
          <w:rFonts w:ascii="Arial" w:hAnsi="Arial" w:cs="Arial"/>
          <w:sz w:val="24"/>
          <w:szCs w:val="24"/>
        </w:rPr>
      </w:pPr>
      <w:r>
        <w:rPr>
          <w:rFonts w:ascii="Arial" w:hAnsi="Arial" w:cs="Arial"/>
          <w:sz w:val="24"/>
          <w:szCs w:val="24"/>
        </w:rPr>
        <w:t xml:space="preserve">Prescribing of </w:t>
      </w:r>
      <w:bookmarkStart w:id="0" w:name="_Hlk8201606"/>
      <w:r w:rsidR="001336EC" w:rsidRPr="001336EC">
        <w:rPr>
          <w:rFonts w:ascii="Arial" w:hAnsi="Arial" w:cs="Arial"/>
          <w:sz w:val="24"/>
          <w:szCs w:val="24"/>
        </w:rPr>
        <w:t xml:space="preserve">flash glucose monitoring </w:t>
      </w:r>
      <w:bookmarkEnd w:id="0"/>
      <w:r>
        <w:rPr>
          <w:rFonts w:ascii="Arial" w:hAnsi="Arial" w:cs="Arial"/>
          <w:sz w:val="24"/>
          <w:szCs w:val="24"/>
        </w:rPr>
        <w:t xml:space="preserve">has </w:t>
      </w:r>
      <w:r w:rsidR="001975F2">
        <w:rPr>
          <w:rFonts w:ascii="Arial" w:hAnsi="Arial" w:cs="Arial"/>
          <w:sz w:val="24"/>
          <w:szCs w:val="24"/>
        </w:rPr>
        <w:t xml:space="preserve">been recommended </w:t>
      </w:r>
      <w:r>
        <w:rPr>
          <w:rFonts w:ascii="Arial" w:hAnsi="Arial" w:cs="Arial"/>
          <w:sz w:val="24"/>
          <w:szCs w:val="24"/>
        </w:rPr>
        <w:t>for prescribing on the NHS</w:t>
      </w:r>
      <w:r w:rsidR="001975F2">
        <w:rPr>
          <w:rFonts w:ascii="Arial" w:hAnsi="Arial" w:cs="Arial"/>
          <w:sz w:val="24"/>
          <w:szCs w:val="24"/>
        </w:rPr>
        <w:t xml:space="preserve"> by Pan Mersey APC for </w:t>
      </w:r>
      <w:r w:rsidR="00C23EE7">
        <w:rPr>
          <w:rFonts w:ascii="Arial" w:hAnsi="Arial" w:cs="Arial"/>
          <w:sz w:val="24"/>
          <w:szCs w:val="24"/>
        </w:rPr>
        <w:t xml:space="preserve">people </w:t>
      </w:r>
      <w:r w:rsidR="001975F2">
        <w:rPr>
          <w:rFonts w:ascii="Arial" w:hAnsi="Arial" w:cs="Arial"/>
          <w:sz w:val="24"/>
          <w:szCs w:val="24"/>
        </w:rPr>
        <w:t xml:space="preserve">with </w:t>
      </w:r>
      <w:r w:rsidR="001975F2" w:rsidRPr="000001FA">
        <w:rPr>
          <w:rFonts w:ascii="Arial" w:hAnsi="Arial" w:cs="Arial"/>
          <w:sz w:val="24"/>
          <w:szCs w:val="24"/>
        </w:rPr>
        <w:t>diabetes</w:t>
      </w:r>
      <w:r w:rsidR="001975F2">
        <w:rPr>
          <w:rFonts w:ascii="Arial" w:hAnsi="Arial" w:cs="Arial"/>
          <w:sz w:val="24"/>
          <w:szCs w:val="24"/>
        </w:rPr>
        <w:t xml:space="preserve"> </w:t>
      </w:r>
      <w:r w:rsidR="000001FA">
        <w:rPr>
          <w:rFonts w:ascii="Arial" w:hAnsi="Arial" w:cs="Arial"/>
          <w:sz w:val="24"/>
          <w:szCs w:val="24"/>
        </w:rPr>
        <w:t xml:space="preserve">on insulin </w:t>
      </w:r>
      <w:r w:rsidR="001975F2">
        <w:rPr>
          <w:rFonts w:ascii="Arial" w:hAnsi="Arial" w:cs="Arial"/>
          <w:sz w:val="24"/>
          <w:szCs w:val="24"/>
        </w:rPr>
        <w:t>only in the following circumstances</w:t>
      </w:r>
      <w:r>
        <w:rPr>
          <w:rFonts w:ascii="Arial" w:hAnsi="Arial" w:cs="Arial"/>
          <w:sz w:val="24"/>
          <w:szCs w:val="24"/>
        </w:rPr>
        <w:t>.</w:t>
      </w:r>
    </w:p>
    <w:p w14:paraId="4E1487A9" w14:textId="77777777" w:rsidR="004E5610" w:rsidRDefault="00A81AA5" w:rsidP="00A81AA5">
      <w:pPr>
        <w:pStyle w:val="ListParagraph"/>
        <w:numPr>
          <w:ilvl w:val="0"/>
          <w:numId w:val="3"/>
        </w:numPr>
        <w:rPr>
          <w:rFonts w:ascii="Arial" w:hAnsi="Arial" w:cs="Arial"/>
          <w:sz w:val="24"/>
          <w:szCs w:val="24"/>
        </w:rPr>
      </w:pPr>
      <w:r w:rsidRPr="004E5610">
        <w:rPr>
          <w:rFonts w:ascii="Arial" w:hAnsi="Arial" w:cs="Arial"/>
          <w:sz w:val="24"/>
          <w:szCs w:val="24"/>
        </w:rPr>
        <w:t>Diabetes in cystic fibrosis on insulin treatment</w:t>
      </w:r>
    </w:p>
    <w:p w14:paraId="58AABCE2" w14:textId="22991C52" w:rsidR="004E5610" w:rsidRDefault="00A81AA5" w:rsidP="00A81AA5">
      <w:pPr>
        <w:pStyle w:val="ListParagraph"/>
        <w:numPr>
          <w:ilvl w:val="0"/>
          <w:numId w:val="3"/>
        </w:numPr>
        <w:rPr>
          <w:rFonts w:ascii="Arial" w:hAnsi="Arial" w:cs="Arial"/>
          <w:sz w:val="24"/>
          <w:szCs w:val="24"/>
        </w:rPr>
      </w:pPr>
      <w:r w:rsidRPr="004E5610">
        <w:rPr>
          <w:rFonts w:ascii="Arial" w:hAnsi="Arial" w:cs="Arial"/>
          <w:sz w:val="24"/>
          <w:szCs w:val="24"/>
        </w:rPr>
        <w:t>Type 1 diabetes, or any form of diabetes</w:t>
      </w:r>
      <w:r w:rsidR="00C92FC4">
        <w:rPr>
          <w:rFonts w:ascii="Arial" w:hAnsi="Arial" w:cs="Arial"/>
          <w:sz w:val="24"/>
          <w:szCs w:val="24"/>
        </w:rPr>
        <w:t xml:space="preserve"> </w:t>
      </w:r>
      <w:r w:rsidR="00C92FC4" w:rsidRPr="00473CE3">
        <w:rPr>
          <w:rFonts w:ascii="Arial" w:hAnsi="Arial" w:cs="Arial"/>
          <w:sz w:val="24"/>
          <w:szCs w:val="24"/>
        </w:rPr>
        <w:t>requiring insulin and</w:t>
      </w:r>
      <w:r w:rsidRPr="00473CE3">
        <w:rPr>
          <w:rFonts w:ascii="Arial" w:hAnsi="Arial" w:cs="Arial"/>
          <w:sz w:val="24"/>
          <w:szCs w:val="24"/>
        </w:rPr>
        <w:t xml:space="preserve"> </w:t>
      </w:r>
      <w:r w:rsidRPr="004E5610">
        <w:rPr>
          <w:rFonts w:ascii="Arial" w:hAnsi="Arial" w:cs="Arial"/>
          <w:sz w:val="24"/>
          <w:szCs w:val="24"/>
        </w:rPr>
        <w:t>on haemodialysis</w:t>
      </w:r>
      <w:r w:rsidR="00C56E96">
        <w:rPr>
          <w:rFonts w:ascii="Arial" w:hAnsi="Arial" w:cs="Arial"/>
          <w:sz w:val="24"/>
          <w:szCs w:val="24"/>
        </w:rPr>
        <w:t xml:space="preserve"> </w:t>
      </w:r>
      <w:r w:rsidR="00C56E96" w:rsidRPr="0008284A">
        <w:rPr>
          <w:rFonts w:ascii="Arial" w:hAnsi="Arial" w:cs="Arial"/>
          <w:sz w:val="24"/>
          <w:szCs w:val="24"/>
        </w:rPr>
        <w:t>and</w:t>
      </w:r>
      <w:r w:rsidRPr="0008284A">
        <w:rPr>
          <w:rFonts w:ascii="Arial" w:hAnsi="Arial" w:cs="Arial"/>
          <w:sz w:val="24"/>
          <w:szCs w:val="24"/>
        </w:rPr>
        <w:t xml:space="preserve"> c</w:t>
      </w:r>
      <w:r w:rsidRPr="004E5610">
        <w:rPr>
          <w:rFonts w:ascii="Arial" w:hAnsi="Arial" w:cs="Arial"/>
          <w:sz w:val="24"/>
          <w:szCs w:val="24"/>
        </w:rPr>
        <w:t xml:space="preserve">linically routinely requires more than 8 blood glucose tests per </w:t>
      </w:r>
      <w:proofErr w:type="gramStart"/>
      <w:r w:rsidRPr="004E5610">
        <w:rPr>
          <w:rFonts w:ascii="Arial" w:hAnsi="Arial" w:cs="Arial"/>
          <w:sz w:val="24"/>
          <w:szCs w:val="24"/>
        </w:rPr>
        <w:t>day</w:t>
      </w:r>
      <w:proofErr w:type="gramEnd"/>
      <w:r w:rsidRPr="004E5610">
        <w:rPr>
          <w:rFonts w:ascii="Arial" w:hAnsi="Arial" w:cs="Arial"/>
          <w:sz w:val="24"/>
          <w:szCs w:val="24"/>
        </w:rPr>
        <w:t xml:space="preserve"> </w:t>
      </w:r>
    </w:p>
    <w:p w14:paraId="0E9F8E94" w14:textId="78277E6B" w:rsidR="004E5610" w:rsidRDefault="00A81AA5" w:rsidP="00A81AA5">
      <w:pPr>
        <w:pStyle w:val="ListParagraph"/>
        <w:numPr>
          <w:ilvl w:val="0"/>
          <w:numId w:val="3"/>
        </w:numPr>
        <w:rPr>
          <w:rFonts w:ascii="Arial" w:hAnsi="Arial" w:cs="Arial"/>
          <w:sz w:val="24"/>
          <w:szCs w:val="24"/>
        </w:rPr>
      </w:pPr>
      <w:r w:rsidRPr="004E5610">
        <w:rPr>
          <w:rFonts w:ascii="Arial" w:hAnsi="Arial" w:cs="Arial"/>
          <w:sz w:val="24"/>
          <w:szCs w:val="24"/>
        </w:rPr>
        <w:t>Type 1 diabetes currently pregnant (total 12 months treatment anticipated in</w:t>
      </w:r>
      <w:r w:rsidRPr="0008284A">
        <w:rPr>
          <w:rFonts w:ascii="Arial" w:hAnsi="Arial" w:cs="Arial"/>
          <w:sz w:val="24"/>
          <w:szCs w:val="24"/>
        </w:rPr>
        <w:t>cl</w:t>
      </w:r>
      <w:r w:rsidR="00C56E96" w:rsidRPr="0008284A">
        <w:rPr>
          <w:rFonts w:ascii="Arial" w:hAnsi="Arial" w:cs="Arial"/>
          <w:sz w:val="24"/>
          <w:szCs w:val="24"/>
        </w:rPr>
        <w:t>uding</w:t>
      </w:r>
      <w:r w:rsidRPr="004E5610">
        <w:rPr>
          <w:rFonts w:ascii="Arial" w:hAnsi="Arial" w:cs="Arial"/>
          <w:sz w:val="24"/>
          <w:szCs w:val="24"/>
        </w:rPr>
        <w:t xml:space="preserve"> post-natal period)</w:t>
      </w:r>
    </w:p>
    <w:p w14:paraId="21E89E58" w14:textId="77777777" w:rsidR="004E5610" w:rsidRDefault="00A81AA5" w:rsidP="00A81AA5">
      <w:pPr>
        <w:pStyle w:val="ListParagraph"/>
        <w:numPr>
          <w:ilvl w:val="0"/>
          <w:numId w:val="3"/>
        </w:numPr>
        <w:rPr>
          <w:rFonts w:ascii="Arial" w:hAnsi="Arial" w:cs="Arial"/>
          <w:sz w:val="24"/>
          <w:szCs w:val="24"/>
        </w:rPr>
      </w:pPr>
      <w:r w:rsidRPr="004E5610">
        <w:rPr>
          <w:rFonts w:ascii="Arial" w:hAnsi="Arial" w:cs="Arial"/>
          <w:sz w:val="24"/>
          <w:szCs w:val="24"/>
        </w:rPr>
        <w:t>Type 1 diabetes unable to self-monitor due to disability and requires carer support to do so.</w:t>
      </w:r>
    </w:p>
    <w:p w14:paraId="680529C0" w14:textId="77777777" w:rsidR="004E5610" w:rsidRDefault="00A81AA5" w:rsidP="00A81AA5">
      <w:pPr>
        <w:pStyle w:val="ListParagraph"/>
        <w:numPr>
          <w:ilvl w:val="0"/>
          <w:numId w:val="3"/>
        </w:numPr>
        <w:rPr>
          <w:rFonts w:ascii="Arial" w:hAnsi="Arial" w:cs="Arial"/>
          <w:sz w:val="24"/>
          <w:szCs w:val="24"/>
        </w:rPr>
      </w:pPr>
      <w:r w:rsidRPr="004E5610">
        <w:rPr>
          <w:rFonts w:ascii="Arial" w:hAnsi="Arial" w:cs="Arial"/>
          <w:sz w:val="24"/>
          <w:szCs w:val="24"/>
        </w:rPr>
        <w:t>Type 1 diabetes and occupational circumstances (working in insufficiently hygienic conditions to safely facilitate finger-prick testing or where it is highly impractical to conduct finger-prick testing due to the practical requirements of their occupation) that warrant use of flash glucose monitoring.</w:t>
      </w:r>
    </w:p>
    <w:p w14:paraId="62CC4490" w14:textId="77777777" w:rsidR="004E5610" w:rsidRDefault="00A81AA5" w:rsidP="00A81AA5">
      <w:pPr>
        <w:pStyle w:val="ListParagraph"/>
        <w:numPr>
          <w:ilvl w:val="0"/>
          <w:numId w:val="3"/>
        </w:numPr>
        <w:rPr>
          <w:rFonts w:ascii="Arial" w:hAnsi="Arial" w:cs="Arial"/>
          <w:sz w:val="24"/>
          <w:szCs w:val="24"/>
        </w:rPr>
      </w:pPr>
      <w:r w:rsidRPr="004E5610">
        <w:rPr>
          <w:rFonts w:ascii="Arial" w:hAnsi="Arial" w:cs="Arial"/>
          <w:sz w:val="24"/>
          <w:szCs w:val="24"/>
        </w:rPr>
        <w:t xml:space="preserve">Type 1 diabetes transitioning between paediatric and adult services with psychosocial circumstances that warrant </w:t>
      </w:r>
      <w:bookmarkStart w:id="1" w:name="_Hlk8137935"/>
      <w:bookmarkStart w:id="2" w:name="_Hlk8123213"/>
      <w:r w:rsidRPr="004E5610">
        <w:rPr>
          <w:rFonts w:ascii="Arial" w:hAnsi="Arial" w:cs="Arial"/>
          <w:sz w:val="24"/>
          <w:szCs w:val="24"/>
        </w:rPr>
        <w:t>flash glucose monitoring</w:t>
      </w:r>
      <w:bookmarkEnd w:id="1"/>
      <w:r w:rsidRPr="004E5610">
        <w:rPr>
          <w:rFonts w:ascii="Arial" w:hAnsi="Arial" w:cs="Arial"/>
          <w:sz w:val="24"/>
          <w:szCs w:val="24"/>
        </w:rPr>
        <w:t xml:space="preserve">, </w:t>
      </w:r>
      <w:bookmarkEnd w:id="2"/>
      <w:r w:rsidRPr="004E5610">
        <w:rPr>
          <w:rFonts w:ascii="Arial" w:hAnsi="Arial" w:cs="Arial"/>
          <w:sz w:val="24"/>
          <w:szCs w:val="24"/>
        </w:rPr>
        <w:t>with appropriate adjunct support from a formal service that manages these issues.</w:t>
      </w:r>
    </w:p>
    <w:p w14:paraId="4BB39373" w14:textId="639B9DE9" w:rsidR="004E5610" w:rsidRDefault="00A81AA5" w:rsidP="00A81AA5">
      <w:pPr>
        <w:pStyle w:val="ListParagraph"/>
        <w:numPr>
          <w:ilvl w:val="0"/>
          <w:numId w:val="3"/>
        </w:numPr>
        <w:rPr>
          <w:rFonts w:ascii="Arial" w:hAnsi="Arial" w:cs="Arial"/>
          <w:sz w:val="24"/>
          <w:szCs w:val="24"/>
        </w:rPr>
      </w:pPr>
      <w:r w:rsidRPr="004E5610">
        <w:rPr>
          <w:rFonts w:ascii="Arial" w:hAnsi="Arial" w:cs="Arial"/>
          <w:sz w:val="24"/>
          <w:szCs w:val="24"/>
        </w:rPr>
        <w:t xml:space="preserve">Type 1 diabetes with impaired awareness of hypoglycaemia (Gold score 3 - 5) and it is anticipated that use of flash glucose monitoring </w:t>
      </w:r>
      <w:r w:rsidRPr="0008284A">
        <w:rPr>
          <w:rFonts w:ascii="Arial" w:hAnsi="Arial" w:cs="Arial"/>
          <w:sz w:val="24"/>
          <w:szCs w:val="24"/>
        </w:rPr>
        <w:t xml:space="preserve">is </w:t>
      </w:r>
      <w:r w:rsidR="00C56E96" w:rsidRPr="0008284A">
        <w:rPr>
          <w:rFonts w:ascii="Arial" w:hAnsi="Arial" w:cs="Arial"/>
          <w:sz w:val="24"/>
          <w:szCs w:val="24"/>
        </w:rPr>
        <w:t>the</w:t>
      </w:r>
      <w:r w:rsidR="00C56E96">
        <w:rPr>
          <w:rFonts w:ascii="Arial" w:hAnsi="Arial" w:cs="Arial"/>
          <w:sz w:val="24"/>
          <w:szCs w:val="24"/>
        </w:rPr>
        <w:t xml:space="preserve"> </w:t>
      </w:r>
      <w:r w:rsidRPr="004E5610">
        <w:rPr>
          <w:rFonts w:ascii="Arial" w:hAnsi="Arial" w:cs="Arial"/>
          <w:sz w:val="24"/>
          <w:szCs w:val="24"/>
        </w:rPr>
        <w:t>most appropriate option.</w:t>
      </w:r>
    </w:p>
    <w:p w14:paraId="54CA7CFC" w14:textId="77777777" w:rsidR="004E5610" w:rsidRDefault="00A81AA5" w:rsidP="00A81AA5">
      <w:pPr>
        <w:pStyle w:val="ListParagraph"/>
        <w:numPr>
          <w:ilvl w:val="0"/>
          <w:numId w:val="3"/>
        </w:numPr>
        <w:rPr>
          <w:rFonts w:ascii="Arial" w:hAnsi="Arial" w:cs="Arial"/>
          <w:sz w:val="24"/>
          <w:szCs w:val="24"/>
        </w:rPr>
      </w:pPr>
      <w:r w:rsidRPr="004E5610">
        <w:rPr>
          <w:rFonts w:ascii="Arial" w:hAnsi="Arial" w:cs="Arial"/>
          <w:sz w:val="24"/>
          <w:szCs w:val="24"/>
        </w:rPr>
        <w:t>Type 1 diabetes with recurrent severe hypoglycaemia.</w:t>
      </w:r>
    </w:p>
    <w:p w14:paraId="0276E952" w14:textId="68210C84" w:rsidR="00A81AA5" w:rsidRDefault="00A81AA5" w:rsidP="00A81AA5">
      <w:pPr>
        <w:pStyle w:val="ListParagraph"/>
        <w:numPr>
          <w:ilvl w:val="0"/>
          <w:numId w:val="3"/>
        </w:numPr>
        <w:rPr>
          <w:rFonts w:ascii="Arial" w:hAnsi="Arial" w:cs="Arial"/>
          <w:sz w:val="24"/>
          <w:szCs w:val="24"/>
        </w:rPr>
      </w:pPr>
      <w:r w:rsidRPr="004E5610">
        <w:rPr>
          <w:rFonts w:ascii="Arial" w:hAnsi="Arial" w:cs="Arial"/>
          <w:sz w:val="24"/>
          <w:szCs w:val="24"/>
        </w:rPr>
        <w:t>Type 1 diabetes - previous self-funders where clinical history suggests that they would have satisfied one or more of the above criteria prior to them commencing use of flash glucose monitoring had these criteria been in place prior to April 2019 AND have shown improvement in HbA1c since self-funding.</w:t>
      </w:r>
    </w:p>
    <w:p w14:paraId="56EA1FCF" w14:textId="4BF68892" w:rsidR="00E46EFF" w:rsidRPr="00376F37" w:rsidRDefault="00376F37" w:rsidP="00376F37">
      <w:pPr>
        <w:pStyle w:val="ListParagraph"/>
        <w:numPr>
          <w:ilvl w:val="0"/>
          <w:numId w:val="3"/>
        </w:numPr>
        <w:rPr>
          <w:rFonts w:ascii="Arial" w:hAnsi="Arial" w:cs="Arial"/>
          <w:sz w:val="24"/>
          <w:szCs w:val="24"/>
        </w:rPr>
      </w:pPr>
      <w:r w:rsidRPr="00376F37">
        <w:rPr>
          <w:rFonts w:ascii="Arial" w:hAnsi="Arial" w:cs="Arial"/>
          <w:sz w:val="24"/>
          <w:szCs w:val="24"/>
        </w:rPr>
        <w:t xml:space="preserve">People with diabetes and a learning disability who use insulin to treat their diabetes. </w:t>
      </w:r>
    </w:p>
    <w:p w14:paraId="3146419C" w14:textId="77777777" w:rsidR="001975F2" w:rsidRDefault="001975F2" w:rsidP="0023355C">
      <w:pPr>
        <w:rPr>
          <w:rFonts w:ascii="Arial" w:hAnsi="Arial" w:cs="Arial"/>
          <w:b/>
          <w:sz w:val="24"/>
          <w:szCs w:val="24"/>
        </w:rPr>
      </w:pPr>
    </w:p>
    <w:p w14:paraId="09C993AD" w14:textId="77777777" w:rsidR="000C6A08" w:rsidRDefault="004E5610" w:rsidP="005D3BBD">
      <w:pPr>
        <w:pStyle w:val="ListParagraph"/>
        <w:numPr>
          <w:ilvl w:val="0"/>
          <w:numId w:val="2"/>
        </w:numPr>
        <w:rPr>
          <w:rFonts w:ascii="Arial" w:hAnsi="Arial" w:cs="Arial"/>
          <w:b/>
          <w:sz w:val="24"/>
          <w:szCs w:val="24"/>
        </w:rPr>
      </w:pPr>
      <w:r>
        <w:rPr>
          <w:rFonts w:ascii="Arial" w:hAnsi="Arial" w:cs="Arial"/>
          <w:b/>
          <w:sz w:val="24"/>
          <w:szCs w:val="24"/>
        </w:rPr>
        <w:t>F</w:t>
      </w:r>
      <w:r w:rsidRPr="004E5610">
        <w:rPr>
          <w:rFonts w:ascii="Arial" w:hAnsi="Arial" w:cs="Arial"/>
          <w:b/>
          <w:sz w:val="24"/>
          <w:szCs w:val="24"/>
        </w:rPr>
        <w:t xml:space="preserve">lash glucose monitoring </w:t>
      </w:r>
      <w:r w:rsidR="001975F2" w:rsidRPr="001975F2">
        <w:rPr>
          <w:rFonts w:ascii="Arial" w:hAnsi="Arial" w:cs="Arial"/>
          <w:b/>
          <w:sz w:val="24"/>
          <w:szCs w:val="24"/>
        </w:rPr>
        <w:t xml:space="preserve">has been designated as AMBER – INITIATED and </w:t>
      </w:r>
      <w:r w:rsidR="001975F2">
        <w:rPr>
          <w:rFonts w:ascii="Arial" w:hAnsi="Arial" w:cs="Arial"/>
          <w:b/>
          <w:sz w:val="24"/>
          <w:szCs w:val="24"/>
        </w:rPr>
        <w:t xml:space="preserve">prescribing </w:t>
      </w:r>
      <w:r w:rsidR="001975F2" w:rsidRPr="001975F2">
        <w:rPr>
          <w:rFonts w:ascii="Arial" w:hAnsi="Arial" w:cs="Arial"/>
          <w:b/>
          <w:sz w:val="24"/>
          <w:szCs w:val="24"/>
        </w:rPr>
        <w:t>should not be started in primary care</w:t>
      </w:r>
      <w:r w:rsidR="001C523C">
        <w:rPr>
          <w:rFonts w:ascii="Arial" w:hAnsi="Arial" w:cs="Arial"/>
          <w:b/>
          <w:sz w:val="24"/>
          <w:szCs w:val="24"/>
        </w:rPr>
        <w:t xml:space="preserve">. </w:t>
      </w:r>
    </w:p>
    <w:p w14:paraId="64EE6751" w14:textId="77777777" w:rsidR="000C6A08" w:rsidRDefault="00D530C0" w:rsidP="005D3BBD">
      <w:pPr>
        <w:pStyle w:val="ListParagraph"/>
        <w:numPr>
          <w:ilvl w:val="0"/>
          <w:numId w:val="2"/>
        </w:numPr>
        <w:rPr>
          <w:rFonts w:ascii="Arial" w:hAnsi="Arial" w:cs="Arial"/>
          <w:b/>
          <w:sz w:val="24"/>
          <w:szCs w:val="24"/>
        </w:rPr>
      </w:pPr>
      <w:r>
        <w:rPr>
          <w:rFonts w:ascii="Arial" w:hAnsi="Arial" w:cs="Arial"/>
          <w:b/>
          <w:sz w:val="24"/>
          <w:szCs w:val="24"/>
        </w:rPr>
        <w:t xml:space="preserve">People </w:t>
      </w:r>
      <w:r w:rsidR="001C523C">
        <w:rPr>
          <w:rFonts w:ascii="Arial" w:hAnsi="Arial" w:cs="Arial"/>
          <w:b/>
          <w:sz w:val="24"/>
          <w:szCs w:val="24"/>
        </w:rPr>
        <w:t>must be initially assessed to ensure they fulfil the criteria for a trial of</w:t>
      </w:r>
      <w:r w:rsidR="006D0CBF" w:rsidRPr="006D0CBF">
        <w:rPr>
          <w:rFonts w:ascii="Arial" w:hAnsi="Arial" w:cs="Arial"/>
          <w:sz w:val="24"/>
          <w:szCs w:val="24"/>
        </w:rPr>
        <w:t xml:space="preserve"> </w:t>
      </w:r>
      <w:r w:rsidR="006D0CBF" w:rsidRPr="006D0CBF">
        <w:rPr>
          <w:rFonts w:ascii="Arial" w:hAnsi="Arial" w:cs="Arial"/>
          <w:b/>
          <w:sz w:val="24"/>
          <w:szCs w:val="24"/>
        </w:rPr>
        <w:t>flash glucose monitoring</w:t>
      </w:r>
      <w:r w:rsidR="001C523C">
        <w:rPr>
          <w:rFonts w:ascii="Arial" w:hAnsi="Arial" w:cs="Arial"/>
          <w:b/>
          <w:sz w:val="24"/>
          <w:szCs w:val="24"/>
        </w:rPr>
        <w:t xml:space="preserve"> and assessed after the trial period that they fulfil the continuation criteria, with both these assessments being carried out by </w:t>
      </w:r>
      <w:r w:rsidR="00666751">
        <w:rPr>
          <w:rFonts w:ascii="Arial" w:hAnsi="Arial" w:cs="Arial"/>
          <w:b/>
          <w:sz w:val="24"/>
          <w:szCs w:val="24"/>
        </w:rPr>
        <w:t xml:space="preserve">a </w:t>
      </w:r>
      <w:r w:rsidR="00666751" w:rsidRPr="00666751">
        <w:rPr>
          <w:rFonts w:ascii="Arial" w:hAnsi="Arial" w:cs="Arial"/>
          <w:b/>
          <w:sz w:val="24"/>
          <w:szCs w:val="24"/>
        </w:rPr>
        <w:t>specialist diabetes service</w:t>
      </w:r>
      <w:r w:rsidR="00666751">
        <w:rPr>
          <w:rFonts w:ascii="Arial" w:hAnsi="Arial" w:cs="Arial"/>
          <w:b/>
          <w:sz w:val="24"/>
          <w:szCs w:val="24"/>
        </w:rPr>
        <w:t xml:space="preserve">. </w:t>
      </w:r>
    </w:p>
    <w:p w14:paraId="22938F70" w14:textId="5BD8A0EC" w:rsidR="005D3BBD" w:rsidRPr="000C6A08" w:rsidRDefault="00666751" w:rsidP="000C6A08">
      <w:pPr>
        <w:pStyle w:val="ListParagraph"/>
        <w:numPr>
          <w:ilvl w:val="0"/>
          <w:numId w:val="2"/>
        </w:numPr>
        <w:rPr>
          <w:rFonts w:ascii="Arial" w:hAnsi="Arial" w:cs="Arial"/>
          <w:b/>
          <w:sz w:val="24"/>
          <w:szCs w:val="24"/>
        </w:rPr>
      </w:pPr>
      <w:r>
        <w:rPr>
          <w:rFonts w:ascii="Arial" w:hAnsi="Arial" w:cs="Arial"/>
          <w:b/>
          <w:sz w:val="24"/>
          <w:szCs w:val="24"/>
        </w:rPr>
        <w:lastRenderedPageBreak/>
        <w:t xml:space="preserve">GPs can be requested </w:t>
      </w:r>
      <w:r w:rsidR="0098552C">
        <w:rPr>
          <w:rFonts w:ascii="Arial" w:hAnsi="Arial" w:cs="Arial"/>
          <w:b/>
          <w:sz w:val="24"/>
          <w:szCs w:val="24"/>
        </w:rPr>
        <w:t xml:space="preserve">by the specialist </w:t>
      </w:r>
      <w:r w:rsidR="0098552C" w:rsidRPr="0098552C">
        <w:rPr>
          <w:rFonts w:ascii="Arial" w:hAnsi="Arial" w:cs="Arial"/>
          <w:b/>
          <w:sz w:val="24"/>
          <w:szCs w:val="24"/>
        </w:rPr>
        <w:t xml:space="preserve">diabetes service </w:t>
      </w:r>
      <w:r w:rsidR="0098552C">
        <w:rPr>
          <w:rFonts w:ascii="Arial" w:hAnsi="Arial" w:cs="Arial"/>
          <w:b/>
          <w:sz w:val="24"/>
          <w:szCs w:val="24"/>
        </w:rPr>
        <w:t>t</w:t>
      </w:r>
      <w:r>
        <w:rPr>
          <w:rFonts w:ascii="Arial" w:hAnsi="Arial" w:cs="Arial"/>
          <w:b/>
          <w:sz w:val="24"/>
          <w:szCs w:val="24"/>
        </w:rPr>
        <w:t xml:space="preserve">o </w:t>
      </w:r>
      <w:r w:rsidR="005D3BBD">
        <w:rPr>
          <w:rFonts w:ascii="Arial" w:hAnsi="Arial" w:cs="Arial"/>
          <w:b/>
          <w:sz w:val="24"/>
          <w:szCs w:val="24"/>
        </w:rPr>
        <w:t xml:space="preserve">commence </w:t>
      </w:r>
      <w:r>
        <w:rPr>
          <w:rFonts w:ascii="Arial" w:hAnsi="Arial" w:cs="Arial"/>
          <w:b/>
          <w:sz w:val="24"/>
          <w:szCs w:val="24"/>
        </w:rPr>
        <w:t>prescrib</w:t>
      </w:r>
      <w:r w:rsidR="005D3BBD">
        <w:rPr>
          <w:rFonts w:ascii="Arial" w:hAnsi="Arial" w:cs="Arial"/>
          <w:b/>
          <w:sz w:val="24"/>
          <w:szCs w:val="24"/>
        </w:rPr>
        <w:t>ing</w:t>
      </w:r>
      <w:r>
        <w:rPr>
          <w:rFonts w:ascii="Arial" w:hAnsi="Arial" w:cs="Arial"/>
          <w:b/>
          <w:sz w:val="24"/>
          <w:szCs w:val="24"/>
        </w:rPr>
        <w:t xml:space="preserve"> after the initial 2</w:t>
      </w:r>
      <w:r w:rsidR="00C56E96">
        <w:rPr>
          <w:rFonts w:ascii="Arial" w:hAnsi="Arial" w:cs="Arial"/>
          <w:b/>
          <w:sz w:val="24"/>
          <w:szCs w:val="24"/>
        </w:rPr>
        <w:t>-</w:t>
      </w:r>
      <w:r>
        <w:rPr>
          <w:rFonts w:ascii="Arial" w:hAnsi="Arial" w:cs="Arial"/>
          <w:b/>
          <w:sz w:val="24"/>
          <w:szCs w:val="24"/>
        </w:rPr>
        <w:t>week supply has been made by the speci</w:t>
      </w:r>
      <w:r w:rsidR="0098552C">
        <w:rPr>
          <w:rFonts w:ascii="Arial" w:hAnsi="Arial" w:cs="Arial"/>
          <w:b/>
          <w:sz w:val="24"/>
          <w:szCs w:val="24"/>
        </w:rPr>
        <w:t>alist at the beginning of the trial period.</w:t>
      </w:r>
    </w:p>
    <w:p w14:paraId="6210C016" w14:textId="5FB13D30" w:rsidR="001975F2" w:rsidRDefault="00D530C0" w:rsidP="001C523C">
      <w:pPr>
        <w:pStyle w:val="ListParagraph"/>
        <w:numPr>
          <w:ilvl w:val="0"/>
          <w:numId w:val="2"/>
        </w:numPr>
        <w:rPr>
          <w:rFonts w:ascii="Arial" w:hAnsi="Arial" w:cs="Arial"/>
          <w:b/>
          <w:sz w:val="24"/>
          <w:szCs w:val="24"/>
        </w:rPr>
      </w:pPr>
      <w:r>
        <w:rPr>
          <w:rFonts w:ascii="Arial" w:hAnsi="Arial" w:cs="Arial"/>
          <w:b/>
          <w:sz w:val="24"/>
          <w:szCs w:val="24"/>
        </w:rPr>
        <w:t xml:space="preserve">People </w:t>
      </w:r>
      <w:r w:rsidR="001975F2">
        <w:rPr>
          <w:rFonts w:ascii="Arial" w:hAnsi="Arial" w:cs="Arial"/>
          <w:b/>
          <w:sz w:val="24"/>
          <w:szCs w:val="24"/>
        </w:rPr>
        <w:t xml:space="preserve">directly requesting primary care to prescribe </w:t>
      </w:r>
      <w:r w:rsidR="006D0CBF" w:rsidRPr="006D0CBF">
        <w:rPr>
          <w:rFonts w:ascii="Arial" w:hAnsi="Arial" w:cs="Arial"/>
          <w:b/>
          <w:sz w:val="24"/>
          <w:szCs w:val="24"/>
        </w:rPr>
        <w:t xml:space="preserve">flash glucose monitoring </w:t>
      </w:r>
      <w:r w:rsidR="001975F2">
        <w:rPr>
          <w:rFonts w:ascii="Arial" w:hAnsi="Arial" w:cs="Arial"/>
          <w:b/>
          <w:sz w:val="24"/>
          <w:szCs w:val="24"/>
        </w:rPr>
        <w:t xml:space="preserve">should be referred to a specialist diabetes service </w:t>
      </w:r>
      <w:proofErr w:type="gramStart"/>
      <w:r w:rsidR="001975F2">
        <w:rPr>
          <w:rFonts w:ascii="Arial" w:hAnsi="Arial" w:cs="Arial"/>
          <w:b/>
          <w:sz w:val="24"/>
          <w:szCs w:val="24"/>
        </w:rPr>
        <w:t>in order to</w:t>
      </w:r>
      <w:proofErr w:type="gramEnd"/>
      <w:r w:rsidR="001975F2">
        <w:rPr>
          <w:rFonts w:ascii="Arial" w:hAnsi="Arial" w:cs="Arial"/>
          <w:b/>
          <w:sz w:val="24"/>
          <w:szCs w:val="24"/>
        </w:rPr>
        <w:t xml:space="preserve"> be assessed that they fulfil the initiation criteria before being initiated on it </w:t>
      </w:r>
      <w:r w:rsidR="001C523C" w:rsidRPr="001C523C">
        <w:rPr>
          <w:rFonts w:ascii="Arial" w:hAnsi="Arial" w:cs="Arial"/>
          <w:b/>
          <w:sz w:val="24"/>
          <w:szCs w:val="24"/>
        </w:rPr>
        <w:t>by the specialist diabetes service</w:t>
      </w:r>
      <w:r w:rsidR="001C523C">
        <w:rPr>
          <w:rFonts w:ascii="Arial" w:hAnsi="Arial" w:cs="Arial"/>
          <w:b/>
          <w:sz w:val="24"/>
          <w:szCs w:val="24"/>
        </w:rPr>
        <w:t>,</w:t>
      </w:r>
      <w:r w:rsidR="001C523C" w:rsidRPr="001C523C">
        <w:rPr>
          <w:rFonts w:ascii="Arial" w:hAnsi="Arial" w:cs="Arial"/>
          <w:b/>
          <w:sz w:val="24"/>
          <w:szCs w:val="24"/>
        </w:rPr>
        <w:t xml:space="preserve"> </w:t>
      </w:r>
      <w:r w:rsidR="001975F2">
        <w:rPr>
          <w:rFonts w:ascii="Arial" w:hAnsi="Arial" w:cs="Arial"/>
          <w:b/>
          <w:sz w:val="24"/>
          <w:szCs w:val="24"/>
        </w:rPr>
        <w:t>for a</w:t>
      </w:r>
      <w:r w:rsidR="001C523C">
        <w:rPr>
          <w:rFonts w:ascii="Arial" w:hAnsi="Arial" w:cs="Arial"/>
          <w:b/>
          <w:sz w:val="24"/>
          <w:szCs w:val="24"/>
        </w:rPr>
        <w:t>n initial</w:t>
      </w:r>
      <w:r w:rsidR="001975F2">
        <w:rPr>
          <w:rFonts w:ascii="Arial" w:hAnsi="Arial" w:cs="Arial"/>
          <w:b/>
          <w:sz w:val="24"/>
          <w:szCs w:val="24"/>
        </w:rPr>
        <w:t xml:space="preserve"> trial period of up to 6 months. </w:t>
      </w:r>
    </w:p>
    <w:p w14:paraId="216D0186" w14:textId="25C11296" w:rsidR="00615B6C" w:rsidRDefault="00D530C0" w:rsidP="00615B6C">
      <w:pPr>
        <w:pStyle w:val="ListParagraph"/>
        <w:numPr>
          <w:ilvl w:val="1"/>
          <w:numId w:val="2"/>
        </w:numPr>
        <w:rPr>
          <w:rFonts w:ascii="Arial" w:hAnsi="Arial" w:cs="Arial"/>
          <w:b/>
          <w:sz w:val="24"/>
          <w:szCs w:val="24"/>
        </w:rPr>
      </w:pPr>
      <w:r>
        <w:rPr>
          <w:rFonts w:ascii="Arial" w:hAnsi="Arial" w:cs="Arial"/>
          <w:b/>
          <w:sz w:val="24"/>
          <w:szCs w:val="24"/>
        </w:rPr>
        <w:t xml:space="preserve">People </w:t>
      </w:r>
      <w:r w:rsidR="00615B6C">
        <w:rPr>
          <w:rFonts w:ascii="Arial" w:hAnsi="Arial" w:cs="Arial"/>
          <w:b/>
          <w:sz w:val="24"/>
          <w:szCs w:val="24"/>
        </w:rPr>
        <w:t xml:space="preserve">directly requesting </w:t>
      </w:r>
      <w:r w:rsidR="00615B6C" w:rsidRPr="00615B6C">
        <w:rPr>
          <w:rFonts w:ascii="Arial" w:hAnsi="Arial" w:cs="Arial"/>
          <w:b/>
          <w:sz w:val="24"/>
          <w:szCs w:val="24"/>
        </w:rPr>
        <w:t>primary care to prescribe</w:t>
      </w:r>
      <w:r w:rsidR="00613F7E" w:rsidRPr="00613F7E">
        <w:rPr>
          <w:rFonts w:ascii="Arial" w:hAnsi="Arial" w:cs="Arial"/>
          <w:sz w:val="24"/>
          <w:szCs w:val="24"/>
        </w:rPr>
        <w:t xml:space="preserve"> </w:t>
      </w:r>
      <w:r w:rsidR="00613F7E" w:rsidRPr="00613F7E">
        <w:rPr>
          <w:rFonts w:ascii="Arial" w:hAnsi="Arial" w:cs="Arial"/>
          <w:b/>
          <w:sz w:val="24"/>
          <w:szCs w:val="24"/>
        </w:rPr>
        <w:t>flash glucose monitoring</w:t>
      </w:r>
      <w:r w:rsidR="00615B6C" w:rsidRPr="00615B6C">
        <w:rPr>
          <w:rFonts w:ascii="Arial" w:hAnsi="Arial" w:cs="Arial"/>
          <w:b/>
          <w:sz w:val="24"/>
          <w:szCs w:val="24"/>
        </w:rPr>
        <w:t xml:space="preserve"> </w:t>
      </w:r>
      <w:r w:rsidR="00615B6C">
        <w:rPr>
          <w:rFonts w:ascii="Arial" w:hAnsi="Arial" w:cs="Arial"/>
          <w:b/>
          <w:sz w:val="24"/>
          <w:szCs w:val="24"/>
        </w:rPr>
        <w:t>may already be managed by a specialist diabetes service and</w:t>
      </w:r>
      <w:r w:rsidR="00C56E96">
        <w:rPr>
          <w:rFonts w:ascii="Arial" w:hAnsi="Arial" w:cs="Arial"/>
          <w:b/>
          <w:sz w:val="24"/>
          <w:szCs w:val="24"/>
        </w:rPr>
        <w:t>,</w:t>
      </w:r>
      <w:r w:rsidR="00615B6C">
        <w:rPr>
          <w:rFonts w:ascii="Arial" w:hAnsi="Arial" w:cs="Arial"/>
          <w:b/>
          <w:sz w:val="24"/>
          <w:szCs w:val="24"/>
        </w:rPr>
        <w:t xml:space="preserve"> if so</w:t>
      </w:r>
      <w:r w:rsidR="00C56E96">
        <w:rPr>
          <w:rFonts w:ascii="Arial" w:hAnsi="Arial" w:cs="Arial"/>
          <w:b/>
          <w:sz w:val="24"/>
          <w:szCs w:val="24"/>
        </w:rPr>
        <w:t>,</w:t>
      </w:r>
      <w:r w:rsidR="00615B6C">
        <w:rPr>
          <w:rFonts w:ascii="Arial" w:hAnsi="Arial" w:cs="Arial"/>
          <w:b/>
          <w:sz w:val="24"/>
          <w:szCs w:val="24"/>
        </w:rPr>
        <w:t xml:space="preserve"> they should be directed to that </w:t>
      </w:r>
      <w:r w:rsidR="00615B6C" w:rsidRPr="00615B6C">
        <w:rPr>
          <w:rFonts w:ascii="Arial" w:hAnsi="Arial" w:cs="Arial"/>
          <w:b/>
          <w:sz w:val="24"/>
          <w:szCs w:val="24"/>
        </w:rPr>
        <w:t xml:space="preserve">specialist diabetes service </w:t>
      </w:r>
      <w:r w:rsidR="00615B6C">
        <w:rPr>
          <w:rFonts w:ascii="Arial" w:hAnsi="Arial" w:cs="Arial"/>
          <w:b/>
          <w:sz w:val="24"/>
          <w:szCs w:val="24"/>
        </w:rPr>
        <w:t>for assessment.</w:t>
      </w:r>
    </w:p>
    <w:p w14:paraId="1D2D95A1" w14:textId="7E9B5E5A" w:rsidR="001975F2" w:rsidRDefault="00D530C0" w:rsidP="00615B6C">
      <w:pPr>
        <w:pStyle w:val="ListParagraph"/>
        <w:numPr>
          <w:ilvl w:val="1"/>
          <w:numId w:val="2"/>
        </w:numPr>
        <w:rPr>
          <w:rFonts w:ascii="Arial" w:hAnsi="Arial" w:cs="Arial"/>
          <w:b/>
          <w:sz w:val="24"/>
          <w:szCs w:val="24"/>
          <w:u w:val="single"/>
        </w:rPr>
      </w:pPr>
      <w:r>
        <w:rPr>
          <w:rFonts w:ascii="Arial" w:hAnsi="Arial" w:cs="Arial"/>
          <w:b/>
          <w:sz w:val="24"/>
          <w:szCs w:val="24"/>
        </w:rPr>
        <w:t xml:space="preserve">People </w:t>
      </w:r>
      <w:r w:rsidR="00615B6C">
        <w:rPr>
          <w:rFonts w:ascii="Arial" w:hAnsi="Arial" w:cs="Arial"/>
          <w:b/>
          <w:sz w:val="24"/>
          <w:szCs w:val="24"/>
        </w:rPr>
        <w:t xml:space="preserve">who are not already </w:t>
      </w:r>
      <w:r w:rsidR="00615B6C" w:rsidRPr="00615B6C">
        <w:rPr>
          <w:rFonts w:ascii="Arial" w:hAnsi="Arial" w:cs="Arial"/>
          <w:b/>
          <w:sz w:val="24"/>
          <w:szCs w:val="24"/>
        </w:rPr>
        <w:t xml:space="preserve">managed by a specialist diabetes service </w:t>
      </w:r>
      <w:r w:rsidR="00615B6C">
        <w:rPr>
          <w:rFonts w:ascii="Arial" w:hAnsi="Arial" w:cs="Arial"/>
          <w:b/>
          <w:sz w:val="24"/>
          <w:szCs w:val="24"/>
        </w:rPr>
        <w:t xml:space="preserve">who directly request </w:t>
      </w:r>
      <w:r w:rsidR="00615B6C" w:rsidRPr="00615B6C">
        <w:rPr>
          <w:rFonts w:ascii="Arial" w:hAnsi="Arial" w:cs="Arial"/>
          <w:b/>
          <w:sz w:val="24"/>
          <w:szCs w:val="24"/>
        </w:rPr>
        <w:t xml:space="preserve">primary care to prescribe </w:t>
      </w:r>
      <w:r w:rsidR="00613F7E" w:rsidRPr="00613F7E">
        <w:rPr>
          <w:rFonts w:ascii="Arial" w:hAnsi="Arial" w:cs="Arial"/>
          <w:b/>
          <w:sz w:val="24"/>
          <w:szCs w:val="24"/>
        </w:rPr>
        <w:t xml:space="preserve">flash glucose monitoring </w:t>
      </w:r>
      <w:r w:rsidR="00615B6C">
        <w:rPr>
          <w:rFonts w:ascii="Arial" w:hAnsi="Arial" w:cs="Arial"/>
          <w:b/>
          <w:sz w:val="24"/>
          <w:szCs w:val="24"/>
        </w:rPr>
        <w:t xml:space="preserve">should be referred to the </w:t>
      </w:r>
      <w:r w:rsidR="00615B6C" w:rsidRPr="00615B6C">
        <w:rPr>
          <w:rFonts w:ascii="Arial" w:hAnsi="Arial" w:cs="Arial"/>
          <w:b/>
          <w:sz w:val="24"/>
          <w:szCs w:val="24"/>
        </w:rPr>
        <w:t>specialist diabetes service</w:t>
      </w:r>
      <w:r w:rsidR="00615B6C">
        <w:rPr>
          <w:rFonts w:ascii="Arial" w:hAnsi="Arial" w:cs="Arial"/>
          <w:b/>
          <w:sz w:val="24"/>
          <w:szCs w:val="24"/>
        </w:rPr>
        <w:t xml:space="preserve"> if it appears likely they might fulfil the criteria</w:t>
      </w:r>
      <w:r w:rsidR="005D3BBD">
        <w:rPr>
          <w:rFonts w:ascii="Arial" w:hAnsi="Arial" w:cs="Arial"/>
          <w:b/>
          <w:sz w:val="24"/>
          <w:szCs w:val="24"/>
        </w:rPr>
        <w:t>, with an indication of why they might fulfil the criteria</w:t>
      </w:r>
      <w:r w:rsidR="00615B6C">
        <w:rPr>
          <w:rFonts w:ascii="Arial" w:hAnsi="Arial" w:cs="Arial"/>
          <w:b/>
          <w:sz w:val="24"/>
          <w:szCs w:val="24"/>
        </w:rPr>
        <w:t xml:space="preserve">. </w:t>
      </w:r>
      <w:r w:rsidR="00615B6C" w:rsidRPr="006122BF">
        <w:rPr>
          <w:rFonts w:ascii="Arial" w:hAnsi="Arial" w:cs="Arial"/>
          <w:b/>
          <w:sz w:val="24"/>
          <w:szCs w:val="24"/>
          <w:u w:val="single"/>
        </w:rPr>
        <w:t xml:space="preserve">If they appear unlikely to fulfil the criteria consideration should be given to not referring the </w:t>
      </w:r>
      <w:r w:rsidR="00C03B10">
        <w:rPr>
          <w:rFonts w:ascii="Arial" w:hAnsi="Arial" w:cs="Arial"/>
          <w:b/>
          <w:sz w:val="24"/>
          <w:szCs w:val="24"/>
          <w:u w:val="single"/>
        </w:rPr>
        <w:t xml:space="preserve">person </w:t>
      </w:r>
      <w:r w:rsidR="00615B6C" w:rsidRPr="006122BF">
        <w:rPr>
          <w:rFonts w:ascii="Arial" w:hAnsi="Arial" w:cs="Arial"/>
          <w:b/>
          <w:sz w:val="24"/>
          <w:szCs w:val="24"/>
          <w:u w:val="single"/>
        </w:rPr>
        <w:t xml:space="preserve">to the specialist service solely for assessment for </w:t>
      </w:r>
      <w:r w:rsidR="002F2643" w:rsidRPr="002F2643">
        <w:rPr>
          <w:rFonts w:ascii="Arial" w:hAnsi="Arial" w:cs="Arial"/>
          <w:b/>
          <w:sz w:val="24"/>
          <w:szCs w:val="24"/>
          <w:u w:val="single"/>
        </w:rPr>
        <w:t>flash glucose monitoring</w:t>
      </w:r>
      <w:r w:rsidR="00615B6C" w:rsidRPr="00D41CF3">
        <w:rPr>
          <w:rFonts w:ascii="Arial" w:hAnsi="Arial" w:cs="Arial"/>
          <w:b/>
          <w:sz w:val="24"/>
          <w:szCs w:val="24"/>
        </w:rPr>
        <w:t>.</w:t>
      </w:r>
    </w:p>
    <w:p w14:paraId="02308CC6" w14:textId="10DB55E1" w:rsidR="00D41CF3" w:rsidRPr="00D41CF3" w:rsidRDefault="00D41CF3" w:rsidP="00D41CF3">
      <w:pPr>
        <w:pStyle w:val="ListParagraph"/>
        <w:numPr>
          <w:ilvl w:val="0"/>
          <w:numId w:val="2"/>
        </w:numPr>
        <w:rPr>
          <w:rFonts w:ascii="Arial" w:hAnsi="Arial" w:cs="Arial"/>
          <w:b/>
          <w:sz w:val="24"/>
          <w:szCs w:val="24"/>
        </w:rPr>
      </w:pPr>
      <w:r>
        <w:rPr>
          <w:rFonts w:ascii="Arial" w:hAnsi="Arial" w:cs="Arial"/>
          <w:b/>
          <w:sz w:val="24"/>
          <w:szCs w:val="24"/>
        </w:rPr>
        <w:t xml:space="preserve">If assessed by </w:t>
      </w:r>
      <w:r w:rsidR="00C56E96" w:rsidRPr="0008284A">
        <w:rPr>
          <w:rFonts w:ascii="Arial" w:hAnsi="Arial" w:cs="Arial"/>
          <w:b/>
          <w:sz w:val="24"/>
          <w:szCs w:val="24"/>
        </w:rPr>
        <w:t>the</w:t>
      </w:r>
      <w:r w:rsidR="00C56E96">
        <w:rPr>
          <w:rFonts w:ascii="Arial" w:hAnsi="Arial" w:cs="Arial"/>
          <w:b/>
          <w:sz w:val="24"/>
          <w:szCs w:val="24"/>
        </w:rPr>
        <w:t xml:space="preserve"> </w:t>
      </w:r>
      <w:r>
        <w:rPr>
          <w:rFonts w:ascii="Arial" w:hAnsi="Arial" w:cs="Arial"/>
          <w:b/>
          <w:sz w:val="24"/>
          <w:szCs w:val="24"/>
        </w:rPr>
        <w:t>specialist diabetes service as fulfilling the criteria</w:t>
      </w:r>
      <w:r w:rsidR="00C56E96">
        <w:rPr>
          <w:rFonts w:ascii="Arial" w:hAnsi="Arial" w:cs="Arial"/>
          <w:b/>
          <w:sz w:val="24"/>
          <w:szCs w:val="24"/>
        </w:rPr>
        <w:t>,</w:t>
      </w:r>
      <w:r>
        <w:rPr>
          <w:rFonts w:ascii="Arial" w:hAnsi="Arial" w:cs="Arial"/>
          <w:b/>
          <w:sz w:val="24"/>
          <w:szCs w:val="24"/>
        </w:rPr>
        <w:t xml:space="preserve"> the </w:t>
      </w:r>
      <w:r w:rsidR="00C03B10">
        <w:rPr>
          <w:rFonts w:ascii="Arial" w:hAnsi="Arial" w:cs="Arial"/>
          <w:b/>
          <w:sz w:val="24"/>
          <w:szCs w:val="24"/>
        </w:rPr>
        <w:t xml:space="preserve">person’s </w:t>
      </w:r>
      <w:r w:rsidRPr="00D41CF3">
        <w:rPr>
          <w:rFonts w:ascii="Arial" w:hAnsi="Arial" w:cs="Arial"/>
          <w:b/>
          <w:sz w:val="24"/>
          <w:szCs w:val="24"/>
        </w:rPr>
        <w:t>GP will be asked by the specialist service to prescribe further supplies during this trial period once it has been initiated by the specialist, who will provide</w:t>
      </w:r>
      <w:r w:rsidR="005A15CF">
        <w:rPr>
          <w:rFonts w:ascii="Arial" w:hAnsi="Arial" w:cs="Arial"/>
          <w:b/>
          <w:sz w:val="24"/>
          <w:szCs w:val="24"/>
        </w:rPr>
        <w:t xml:space="preserve"> </w:t>
      </w:r>
      <w:r w:rsidR="005A15CF" w:rsidRPr="002F2643">
        <w:rPr>
          <w:rFonts w:ascii="Arial" w:hAnsi="Arial" w:cs="Arial"/>
          <w:b/>
          <w:sz w:val="24"/>
          <w:szCs w:val="24"/>
          <w:u w:val="single"/>
        </w:rPr>
        <w:t>written confirmation</w:t>
      </w:r>
      <w:r w:rsidRPr="005D3BBD">
        <w:rPr>
          <w:rFonts w:ascii="Arial" w:hAnsi="Arial" w:cs="Arial"/>
          <w:b/>
          <w:color w:val="0070C0"/>
          <w:sz w:val="24"/>
          <w:szCs w:val="24"/>
        </w:rPr>
        <w:t xml:space="preserve"> </w:t>
      </w:r>
      <w:r w:rsidRPr="00D41CF3">
        <w:rPr>
          <w:rFonts w:ascii="Arial" w:hAnsi="Arial" w:cs="Arial"/>
          <w:b/>
          <w:sz w:val="24"/>
          <w:szCs w:val="24"/>
        </w:rPr>
        <w:t xml:space="preserve">of this (do not prescribe until this confirmation has been received). After the trial period the specialist service will </w:t>
      </w:r>
      <w:r w:rsidR="005D3BBD">
        <w:rPr>
          <w:rFonts w:ascii="Arial" w:hAnsi="Arial" w:cs="Arial"/>
          <w:b/>
          <w:sz w:val="24"/>
          <w:szCs w:val="24"/>
        </w:rPr>
        <w:t>provid</w:t>
      </w:r>
      <w:r w:rsidR="005A15CF">
        <w:rPr>
          <w:rFonts w:ascii="Arial" w:hAnsi="Arial" w:cs="Arial"/>
          <w:b/>
          <w:sz w:val="24"/>
          <w:szCs w:val="24"/>
        </w:rPr>
        <w:t xml:space="preserve">e </w:t>
      </w:r>
      <w:r w:rsidR="005A15CF" w:rsidRPr="002F2643">
        <w:rPr>
          <w:rFonts w:ascii="Arial" w:hAnsi="Arial" w:cs="Arial"/>
          <w:b/>
          <w:sz w:val="24"/>
          <w:szCs w:val="24"/>
          <w:u w:val="single"/>
        </w:rPr>
        <w:t>written confirmation</w:t>
      </w:r>
      <w:r w:rsidR="005A15CF">
        <w:rPr>
          <w:rFonts w:ascii="Arial" w:hAnsi="Arial" w:cs="Arial"/>
          <w:b/>
          <w:sz w:val="24"/>
          <w:szCs w:val="24"/>
        </w:rPr>
        <w:t xml:space="preserve"> </w:t>
      </w:r>
      <w:proofErr w:type="gramStart"/>
      <w:r w:rsidRPr="00D41CF3">
        <w:rPr>
          <w:rFonts w:ascii="Arial" w:hAnsi="Arial" w:cs="Arial"/>
          <w:b/>
          <w:sz w:val="24"/>
          <w:szCs w:val="24"/>
        </w:rPr>
        <w:t>whether or not</w:t>
      </w:r>
      <w:proofErr w:type="gramEnd"/>
      <w:r w:rsidRPr="00D41CF3">
        <w:rPr>
          <w:rFonts w:ascii="Arial" w:hAnsi="Arial" w:cs="Arial"/>
          <w:b/>
          <w:sz w:val="24"/>
          <w:szCs w:val="24"/>
        </w:rPr>
        <w:t xml:space="preserve"> the </w:t>
      </w:r>
      <w:r w:rsidR="000D6FEC">
        <w:rPr>
          <w:rFonts w:ascii="Arial" w:hAnsi="Arial" w:cs="Arial"/>
          <w:b/>
          <w:sz w:val="24"/>
          <w:szCs w:val="24"/>
        </w:rPr>
        <w:t xml:space="preserve">person </w:t>
      </w:r>
      <w:r w:rsidRPr="00D41CF3">
        <w:rPr>
          <w:rFonts w:ascii="Arial" w:hAnsi="Arial" w:cs="Arial"/>
          <w:b/>
          <w:sz w:val="24"/>
          <w:szCs w:val="24"/>
        </w:rPr>
        <w:t xml:space="preserve">has fulfilled the response criteria to continue receiving </w:t>
      </w:r>
      <w:r w:rsidR="002F2643" w:rsidRPr="002F2643">
        <w:rPr>
          <w:rFonts w:ascii="Arial" w:hAnsi="Arial" w:cs="Arial"/>
          <w:b/>
          <w:sz w:val="24"/>
          <w:szCs w:val="24"/>
        </w:rPr>
        <w:t xml:space="preserve">flash glucose monitoring </w:t>
      </w:r>
      <w:r w:rsidRPr="00D41CF3">
        <w:rPr>
          <w:rFonts w:ascii="Arial" w:hAnsi="Arial" w:cs="Arial"/>
          <w:b/>
          <w:sz w:val="24"/>
          <w:szCs w:val="24"/>
        </w:rPr>
        <w:t>prescribed on the NHS (do not continue to prescribe beyond the trial period unless this confirmation has been received).</w:t>
      </w:r>
    </w:p>
    <w:p w14:paraId="6ACFD4F6" w14:textId="198EEE66" w:rsidR="001975F2" w:rsidRDefault="002F2643" w:rsidP="001975F2">
      <w:pPr>
        <w:pStyle w:val="ListParagraph"/>
        <w:numPr>
          <w:ilvl w:val="0"/>
          <w:numId w:val="2"/>
        </w:numPr>
        <w:rPr>
          <w:rFonts w:ascii="Arial" w:hAnsi="Arial" w:cs="Arial"/>
          <w:b/>
          <w:sz w:val="24"/>
          <w:szCs w:val="24"/>
        </w:rPr>
      </w:pPr>
      <w:r>
        <w:rPr>
          <w:rFonts w:ascii="Arial" w:hAnsi="Arial" w:cs="Arial"/>
          <w:b/>
          <w:sz w:val="24"/>
          <w:szCs w:val="24"/>
        </w:rPr>
        <w:t>F</w:t>
      </w:r>
      <w:r w:rsidRPr="002F2643">
        <w:rPr>
          <w:rFonts w:ascii="Arial" w:hAnsi="Arial" w:cs="Arial"/>
          <w:b/>
          <w:sz w:val="24"/>
          <w:szCs w:val="24"/>
        </w:rPr>
        <w:t xml:space="preserve">lash glucose monitoring </w:t>
      </w:r>
      <w:r w:rsidR="00615B6C">
        <w:rPr>
          <w:rFonts w:ascii="Arial" w:hAnsi="Arial" w:cs="Arial"/>
          <w:b/>
          <w:sz w:val="24"/>
          <w:szCs w:val="24"/>
        </w:rPr>
        <w:t xml:space="preserve">should not be prescribed on the NHS for </w:t>
      </w:r>
      <w:r w:rsidR="000D6FEC">
        <w:rPr>
          <w:rFonts w:ascii="Arial" w:hAnsi="Arial" w:cs="Arial"/>
          <w:b/>
          <w:sz w:val="24"/>
          <w:szCs w:val="24"/>
        </w:rPr>
        <w:t xml:space="preserve">people </w:t>
      </w:r>
      <w:r w:rsidR="00615B6C">
        <w:rPr>
          <w:rFonts w:ascii="Arial" w:hAnsi="Arial" w:cs="Arial"/>
          <w:b/>
          <w:sz w:val="24"/>
          <w:szCs w:val="24"/>
        </w:rPr>
        <w:t xml:space="preserve">who have previously been purchasing </w:t>
      </w:r>
      <w:r w:rsidR="006122BF">
        <w:rPr>
          <w:rFonts w:ascii="Arial" w:hAnsi="Arial" w:cs="Arial"/>
          <w:b/>
          <w:sz w:val="24"/>
          <w:szCs w:val="24"/>
        </w:rPr>
        <w:t>it themselves unless they have been assessed as fulfilling the criteria as above.</w:t>
      </w:r>
    </w:p>
    <w:p w14:paraId="2D8700CF" w14:textId="0C4B7891" w:rsidR="006122BF" w:rsidRDefault="007F38CF" w:rsidP="001975F2">
      <w:pPr>
        <w:pStyle w:val="ListParagraph"/>
        <w:numPr>
          <w:ilvl w:val="0"/>
          <w:numId w:val="2"/>
        </w:numPr>
        <w:rPr>
          <w:rFonts w:ascii="Arial" w:hAnsi="Arial" w:cs="Arial"/>
          <w:b/>
          <w:sz w:val="24"/>
          <w:szCs w:val="24"/>
        </w:rPr>
      </w:pPr>
      <w:r>
        <w:rPr>
          <w:rFonts w:ascii="Arial" w:hAnsi="Arial" w:cs="Arial"/>
          <w:b/>
          <w:sz w:val="24"/>
          <w:szCs w:val="24"/>
        </w:rPr>
        <w:t>F</w:t>
      </w:r>
      <w:r w:rsidRPr="007F38CF">
        <w:rPr>
          <w:rFonts w:ascii="Arial" w:hAnsi="Arial" w:cs="Arial"/>
          <w:b/>
          <w:sz w:val="24"/>
          <w:szCs w:val="24"/>
        </w:rPr>
        <w:t xml:space="preserve">lash glucose monitoring </w:t>
      </w:r>
      <w:r w:rsidR="006122BF">
        <w:rPr>
          <w:rFonts w:ascii="Arial" w:hAnsi="Arial" w:cs="Arial"/>
          <w:b/>
          <w:sz w:val="24"/>
          <w:szCs w:val="24"/>
        </w:rPr>
        <w:t xml:space="preserve">should not be prescribed on the NHS for </w:t>
      </w:r>
      <w:r w:rsidR="000D6FEC">
        <w:rPr>
          <w:rFonts w:ascii="Arial" w:hAnsi="Arial" w:cs="Arial"/>
          <w:b/>
          <w:sz w:val="24"/>
          <w:szCs w:val="24"/>
        </w:rPr>
        <w:t xml:space="preserve">people </w:t>
      </w:r>
      <w:r w:rsidR="006122BF">
        <w:rPr>
          <w:rFonts w:ascii="Arial" w:hAnsi="Arial" w:cs="Arial"/>
          <w:b/>
          <w:sz w:val="24"/>
          <w:szCs w:val="24"/>
        </w:rPr>
        <w:t>with Type 2 diabetes</w:t>
      </w:r>
      <w:r w:rsidR="00BD0CD3">
        <w:rPr>
          <w:rFonts w:ascii="Arial" w:hAnsi="Arial" w:cs="Arial"/>
          <w:b/>
          <w:sz w:val="24"/>
          <w:szCs w:val="24"/>
        </w:rPr>
        <w:t xml:space="preserve">, unless treated with insulin and </w:t>
      </w:r>
      <w:r w:rsidR="00BD0CD3" w:rsidRPr="00BD0CD3">
        <w:rPr>
          <w:rFonts w:ascii="Arial" w:hAnsi="Arial" w:cs="Arial"/>
          <w:b/>
          <w:sz w:val="24"/>
          <w:szCs w:val="24"/>
        </w:rPr>
        <w:t>on haemodialysis</w:t>
      </w:r>
      <w:r w:rsidR="00BD0CD3">
        <w:rPr>
          <w:rFonts w:ascii="Arial" w:hAnsi="Arial" w:cs="Arial"/>
          <w:b/>
          <w:sz w:val="24"/>
          <w:szCs w:val="24"/>
        </w:rPr>
        <w:t xml:space="preserve"> and</w:t>
      </w:r>
      <w:r w:rsidR="00BD0CD3" w:rsidRPr="00BD0CD3">
        <w:rPr>
          <w:rFonts w:ascii="Arial" w:hAnsi="Arial" w:cs="Arial"/>
          <w:b/>
          <w:sz w:val="24"/>
          <w:szCs w:val="24"/>
        </w:rPr>
        <w:t xml:space="preserve"> clinically routinely require more than 8 blood glucose tests per </w:t>
      </w:r>
      <w:proofErr w:type="gramStart"/>
      <w:r w:rsidR="00BD0CD3" w:rsidRPr="00BD0CD3">
        <w:rPr>
          <w:rFonts w:ascii="Arial" w:hAnsi="Arial" w:cs="Arial"/>
          <w:b/>
          <w:sz w:val="24"/>
          <w:szCs w:val="24"/>
        </w:rPr>
        <w:t>day</w:t>
      </w:r>
      <w:r w:rsidR="00940959">
        <w:rPr>
          <w:rFonts w:ascii="Arial" w:hAnsi="Arial" w:cs="Arial"/>
          <w:b/>
          <w:sz w:val="24"/>
          <w:szCs w:val="24"/>
        </w:rPr>
        <w:t>, and</w:t>
      </w:r>
      <w:proofErr w:type="gramEnd"/>
      <w:r w:rsidR="00940959">
        <w:rPr>
          <w:rFonts w:ascii="Arial" w:hAnsi="Arial" w:cs="Arial"/>
          <w:b/>
          <w:sz w:val="24"/>
          <w:szCs w:val="24"/>
        </w:rPr>
        <w:t xml:space="preserve"> hav</w:t>
      </w:r>
      <w:r w:rsidR="00C56E96">
        <w:rPr>
          <w:rFonts w:ascii="Arial" w:hAnsi="Arial" w:cs="Arial"/>
          <w:b/>
          <w:sz w:val="24"/>
          <w:szCs w:val="24"/>
        </w:rPr>
        <w:t>e</w:t>
      </w:r>
      <w:r w:rsidR="00940959">
        <w:rPr>
          <w:rFonts w:ascii="Arial" w:hAnsi="Arial" w:cs="Arial"/>
          <w:b/>
          <w:sz w:val="24"/>
          <w:szCs w:val="24"/>
        </w:rPr>
        <w:t xml:space="preserve"> been assessed by a specialist as above</w:t>
      </w:r>
      <w:r w:rsidR="006122BF">
        <w:rPr>
          <w:rFonts w:ascii="Arial" w:hAnsi="Arial" w:cs="Arial"/>
          <w:b/>
          <w:sz w:val="24"/>
          <w:szCs w:val="24"/>
        </w:rPr>
        <w:t>.</w:t>
      </w:r>
    </w:p>
    <w:p w14:paraId="6DC921FB" w14:textId="77777777" w:rsidR="0067609F" w:rsidRPr="0067609F" w:rsidRDefault="0067609F" w:rsidP="0067609F">
      <w:pPr>
        <w:rPr>
          <w:rFonts w:ascii="Arial" w:hAnsi="Arial" w:cs="Arial"/>
          <w:b/>
          <w:sz w:val="24"/>
          <w:szCs w:val="24"/>
        </w:rPr>
      </w:pPr>
    </w:p>
    <w:p w14:paraId="533DA748" w14:textId="167DE7F8" w:rsidR="00D41CF3" w:rsidRPr="00D41CF3" w:rsidRDefault="00D41CF3" w:rsidP="00D41CF3">
      <w:pPr>
        <w:rPr>
          <w:rFonts w:ascii="Arial" w:hAnsi="Arial" w:cs="Arial"/>
          <w:sz w:val="24"/>
          <w:szCs w:val="24"/>
        </w:rPr>
      </w:pPr>
      <w:r w:rsidRPr="00D41CF3">
        <w:rPr>
          <w:rFonts w:ascii="Arial" w:hAnsi="Arial" w:cs="Arial"/>
          <w:b/>
          <w:sz w:val="24"/>
          <w:szCs w:val="24"/>
        </w:rPr>
        <w:t>Prescribin</w:t>
      </w:r>
      <w:r>
        <w:rPr>
          <w:rFonts w:ascii="Arial" w:hAnsi="Arial" w:cs="Arial"/>
          <w:b/>
          <w:sz w:val="24"/>
          <w:szCs w:val="24"/>
        </w:rPr>
        <w:t>g instructions f</w:t>
      </w:r>
      <w:r w:rsidRPr="00D41CF3">
        <w:rPr>
          <w:rFonts w:ascii="Arial" w:hAnsi="Arial" w:cs="Arial"/>
          <w:b/>
          <w:sz w:val="24"/>
          <w:szCs w:val="24"/>
        </w:rPr>
        <w:t>o</w:t>
      </w:r>
      <w:r>
        <w:rPr>
          <w:rFonts w:ascii="Arial" w:hAnsi="Arial" w:cs="Arial"/>
          <w:b/>
          <w:sz w:val="24"/>
          <w:szCs w:val="24"/>
        </w:rPr>
        <w:t>r</w:t>
      </w:r>
      <w:r w:rsidRPr="00D41CF3">
        <w:rPr>
          <w:rFonts w:ascii="Arial" w:hAnsi="Arial" w:cs="Arial"/>
          <w:b/>
          <w:sz w:val="24"/>
          <w:szCs w:val="24"/>
        </w:rPr>
        <w:t xml:space="preserve"> GP</w:t>
      </w:r>
      <w:r w:rsidRPr="00D41CF3">
        <w:rPr>
          <w:rFonts w:ascii="Arial" w:hAnsi="Arial" w:cs="Arial"/>
          <w:sz w:val="24"/>
          <w:szCs w:val="24"/>
        </w:rPr>
        <w:t xml:space="preserve">: </w:t>
      </w:r>
      <w:r w:rsidR="005D3BBD">
        <w:rPr>
          <w:rFonts w:ascii="Arial" w:hAnsi="Arial" w:cs="Arial"/>
          <w:sz w:val="24"/>
          <w:szCs w:val="24"/>
        </w:rPr>
        <w:t>The s</w:t>
      </w:r>
      <w:r w:rsidR="005D3BBD" w:rsidRPr="005D3BBD">
        <w:rPr>
          <w:rFonts w:ascii="Arial" w:hAnsi="Arial" w:cs="Arial"/>
          <w:sz w:val="24"/>
          <w:szCs w:val="24"/>
        </w:rPr>
        <w:t>pecialist diabetes service</w:t>
      </w:r>
      <w:r w:rsidR="005D3BBD">
        <w:rPr>
          <w:rFonts w:ascii="Arial" w:hAnsi="Arial" w:cs="Arial"/>
          <w:sz w:val="24"/>
          <w:szCs w:val="24"/>
        </w:rPr>
        <w:t xml:space="preserve"> will make a 2</w:t>
      </w:r>
      <w:r w:rsidR="00C56E96">
        <w:rPr>
          <w:rFonts w:ascii="Arial" w:hAnsi="Arial" w:cs="Arial"/>
          <w:sz w:val="24"/>
          <w:szCs w:val="24"/>
        </w:rPr>
        <w:t>-</w:t>
      </w:r>
      <w:r w:rsidR="005D3BBD">
        <w:rPr>
          <w:rFonts w:ascii="Arial" w:hAnsi="Arial" w:cs="Arial"/>
          <w:sz w:val="24"/>
          <w:szCs w:val="24"/>
        </w:rPr>
        <w:t xml:space="preserve">week supply at the commencement of the trial period. After receipt of written confirmation from the specialist diabetes service, GP to </w:t>
      </w:r>
      <w:r w:rsidRPr="00D41CF3">
        <w:rPr>
          <w:rFonts w:ascii="Arial" w:hAnsi="Arial" w:cs="Arial"/>
          <w:sz w:val="24"/>
          <w:szCs w:val="24"/>
        </w:rPr>
        <w:t xml:space="preserve">prescribe 2 </w:t>
      </w:r>
      <w:r w:rsidR="00453FD0">
        <w:rPr>
          <w:rFonts w:ascii="Arial" w:hAnsi="Arial" w:cs="Arial"/>
          <w:sz w:val="24"/>
          <w:szCs w:val="24"/>
        </w:rPr>
        <w:t xml:space="preserve">x </w:t>
      </w:r>
      <w:r w:rsidRPr="00D41CF3">
        <w:rPr>
          <w:rFonts w:ascii="Arial" w:hAnsi="Arial" w:cs="Arial"/>
          <w:sz w:val="24"/>
          <w:szCs w:val="24"/>
        </w:rPr>
        <w:t>Freestyle Libre</w:t>
      </w:r>
      <w:r w:rsidR="00453FD0">
        <w:rPr>
          <w:rFonts w:ascii="Arial" w:hAnsi="Arial" w:cs="Arial"/>
          <w:sz w:val="24"/>
          <w:szCs w:val="24"/>
        </w:rPr>
        <w:t xml:space="preserve"> 2</w:t>
      </w:r>
      <w:r w:rsidRPr="00453FD0">
        <w:rPr>
          <w:rFonts w:ascii="Arial" w:hAnsi="Arial" w:cs="Arial"/>
          <w:sz w:val="24"/>
          <w:szCs w:val="24"/>
          <w:vertAlign w:val="superscript"/>
        </w:rPr>
        <w:t>®</w:t>
      </w:r>
      <w:r w:rsidRPr="00D41CF3">
        <w:rPr>
          <w:rFonts w:ascii="Arial" w:hAnsi="Arial" w:cs="Arial"/>
          <w:sz w:val="24"/>
          <w:szCs w:val="24"/>
        </w:rPr>
        <w:t xml:space="preserve"> sensors per month. The Freestyle Libre</w:t>
      </w:r>
      <w:r w:rsidR="00453FD0">
        <w:rPr>
          <w:rFonts w:ascii="Arial" w:hAnsi="Arial" w:cs="Arial"/>
          <w:sz w:val="24"/>
          <w:szCs w:val="24"/>
        </w:rPr>
        <w:t xml:space="preserve"> 2</w:t>
      </w:r>
      <w:r w:rsidRPr="0099692F">
        <w:rPr>
          <w:rFonts w:ascii="Arial" w:hAnsi="Arial" w:cs="Arial"/>
          <w:sz w:val="24"/>
          <w:szCs w:val="24"/>
          <w:vertAlign w:val="superscript"/>
        </w:rPr>
        <w:t>®</w:t>
      </w:r>
      <w:r w:rsidRPr="00D41CF3">
        <w:rPr>
          <w:rFonts w:ascii="Arial" w:hAnsi="Arial" w:cs="Arial"/>
          <w:sz w:val="24"/>
          <w:szCs w:val="24"/>
        </w:rPr>
        <w:t xml:space="preserve"> device </w:t>
      </w:r>
      <w:r w:rsidR="0067609F">
        <w:rPr>
          <w:rFonts w:ascii="Arial" w:hAnsi="Arial" w:cs="Arial"/>
          <w:sz w:val="24"/>
          <w:szCs w:val="24"/>
        </w:rPr>
        <w:t xml:space="preserve">will </w:t>
      </w:r>
      <w:r w:rsidRPr="00D41CF3">
        <w:rPr>
          <w:rFonts w:ascii="Arial" w:hAnsi="Arial" w:cs="Arial"/>
          <w:sz w:val="24"/>
          <w:szCs w:val="24"/>
        </w:rPr>
        <w:t xml:space="preserve">be supplied by </w:t>
      </w:r>
      <w:r w:rsidR="0067609F">
        <w:rPr>
          <w:rFonts w:ascii="Arial" w:hAnsi="Arial" w:cs="Arial"/>
          <w:sz w:val="24"/>
          <w:szCs w:val="24"/>
        </w:rPr>
        <w:t xml:space="preserve">the </w:t>
      </w:r>
      <w:r w:rsidR="0067609F" w:rsidRPr="0067609F">
        <w:rPr>
          <w:rFonts w:ascii="Arial" w:hAnsi="Arial" w:cs="Arial"/>
          <w:sz w:val="24"/>
          <w:szCs w:val="24"/>
        </w:rPr>
        <w:t xml:space="preserve">specialist diabetes service </w:t>
      </w:r>
      <w:r w:rsidRPr="00D41CF3">
        <w:rPr>
          <w:rFonts w:ascii="Arial" w:hAnsi="Arial" w:cs="Arial"/>
          <w:sz w:val="24"/>
          <w:szCs w:val="24"/>
        </w:rPr>
        <w:t>(</w:t>
      </w:r>
      <w:r w:rsidR="0067609F">
        <w:rPr>
          <w:rFonts w:ascii="Arial" w:hAnsi="Arial" w:cs="Arial"/>
          <w:sz w:val="24"/>
          <w:szCs w:val="24"/>
        </w:rPr>
        <w:t xml:space="preserve">it is </w:t>
      </w:r>
      <w:r w:rsidRPr="00D41CF3">
        <w:rPr>
          <w:rFonts w:ascii="Arial" w:hAnsi="Arial" w:cs="Arial"/>
          <w:sz w:val="24"/>
          <w:szCs w:val="24"/>
        </w:rPr>
        <w:t xml:space="preserve">not </w:t>
      </w:r>
      <w:proofErr w:type="spellStart"/>
      <w:r w:rsidRPr="00D41CF3">
        <w:rPr>
          <w:rFonts w:ascii="Arial" w:hAnsi="Arial" w:cs="Arial"/>
          <w:sz w:val="24"/>
          <w:szCs w:val="24"/>
        </w:rPr>
        <w:t>prescribable</w:t>
      </w:r>
      <w:proofErr w:type="spellEnd"/>
      <w:r w:rsidRPr="00D41CF3">
        <w:rPr>
          <w:rFonts w:ascii="Arial" w:hAnsi="Arial" w:cs="Arial"/>
          <w:sz w:val="24"/>
          <w:szCs w:val="24"/>
        </w:rPr>
        <w:t xml:space="preserve"> on FP10) and should any </w:t>
      </w:r>
      <w:r w:rsidRPr="00D41CF3">
        <w:rPr>
          <w:rFonts w:ascii="Arial" w:hAnsi="Arial" w:cs="Arial"/>
          <w:sz w:val="24"/>
          <w:szCs w:val="24"/>
        </w:rPr>
        <w:lastRenderedPageBreak/>
        <w:t xml:space="preserve">replacement device be needed the </w:t>
      </w:r>
      <w:r w:rsidR="009104D6">
        <w:rPr>
          <w:rFonts w:ascii="Arial" w:hAnsi="Arial" w:cs="Arial"/>
          <w:sz w:val="24"/>
          <w:szCs w:val="24"/>
        </w:rPr>
        <w:t xml:space="preserve">individual </w:t>
      </w:r>
      <w:r w:rsidRPr="00D41CF3">
        <w:rPr>
          <w:rFonts w:ascii="Arial" w:hAnsi="Arial" w:cs="Arial"/>
          <w:sz w:val="24"/>
          <w:szCs w:val="24"/>
        </w:rPr>
        <w:t>may obtain one free of charge from manufacturer or from</w:t>
      </w:r>
      <w:r w:rsidR="0067609F">
        <w:rPr>
          <w:rFonts w:ascii="Arial" w:hAnsi="Arial" w:cs="Arial"/>
          <w:sz w:val="24"/>
          <w:szCs w:val="24"/>
        </w:rPr>
        <w:t xml:space="preserve"> </w:t>
      </w:r>
      <w:r w:rsidR="0067609F" w:rsidRPr="0067609F">
        <w:rPr>
          <w:rFonts w:ascii="Arial" w:hAnsi="Arial" w:cs="Arial"/>
          <w:sz w:val="24"/>
          <w:szCs w:val="24"/>
        </w:rPr>
        <w:t>the specialist diabetes service</w:t>
      </w:r>
      <w:r w:rsidR="0067609F">
        <w:rPr>
          <w:rFonts w:ascii="Arial" w:hAnsi="Arial" w:cs="Arial"/>
          <w:sz w:val="24"/>
          <w:szCs w:val="24"/>
        </w:rPr>
        <w:t>.</w:t>
      </w:r>
      <w:r w:rsidRPr="00D41CF3">
        <w:rPr>
          <w:rFonts w:ascii="Arial" w:hAnsi="Arial" w:cs="Arial"/>
          <w:sz w:val="24"/>
          <w:szCs w:val="24"/>
        </w:rPr>
        <w:t xml:space="preserve"> </w:t>
      </w:r>
    </w:p>
    <w:p w14:paraId="026AFB8D" w14:textId="77777777" w:rsidR="009677BF" w:rsidRDefault="00D41CF3" w:rsidP="00D41CF3">
      <w:pPr>
        <w:rPr>
          <w:rFonts w:ascii="Arial" w:hAnsi="Arial" w:cs="Arial"/>
          <w:sz w:val="24"/>
          <w:szCs w:val="24"/>
        </w:rPr>
      </w:pPr>
      <w:r w:rsidRPr="00D41CF3">
        <w:rPr>
          <w:rFonts w:ascii="Arial" w:hAnsi="Arial" w:cs="Arial"/>
          <w:sz w:val="24"/>
          <w:szCs w:val="24"/>
        </w:rPr>
        <w:t xml:space="preserve">Blood glucose strips will still need to be prescribed but in </w:t>
      </w:r>
      <w:r w:rsidR="0067609F">
        <w:rPr>
          <w:rFonts w:ascii="Arial" w:hAnsi="Arial" w:cs="Arial"/>
          <w:sz w:val="24"/>
          <w:szCs w:val="24"/>
        </w:rPr>
        <w:t xml:space="preserve">significantly </w:t>
      </w:r>
      <w:r w:rsidRPr="00D41CF3">
        <w:rPr>
          <w:rFonts w:ascii="Arial" w:hAnsi="Arial" w:cs="Arial"/>
          <w:sz w:val="24"/>
          <w:szCs w:val="24"/>
        </w:rPr>
        <w:t xml:space="preserve">lower quantities than previously. </w:t>
      </w:r>
    </w:p>
    <w:p w14:paraId="314C2B56" w14:textId="62538263" w:rsidR="009677BF" w:rsidRDefault="009677BF" w:rsidP="009677BF">
      <w:pPr>
        <w:rPr>
          <w:rFonts w:ascii="Arial" w:hAnsi="Arial" w:cs="Arial"/>
          <w:b/>
          <w:sz w:val="24"/>
          <w:szCs w:val="24"/>
        </w:rPr>
      </w:pPr>
      <w:r w:rsidRPr="009677BF">
        <w:rPr>
          <w:rFonts w:ascii="Arial" w:hAnsi="Arial" w:cs="Arial"/>
          <w:b/>
          <w:sz w:val="24"/>
          <w:szCs w:val="24"/>
          <w:u w:val="single"/>
        </w:rPr>
        <w:t xml:space="preserve">Reduction in </w:t>
      </w:r>
      <w:bookmarkStart w:id="3" w:name="_Hlk8133271"/>
      <w:r w:rsidRPr="009677BF">
        <w:rPr>
          <w:rFonts w:ascii="Arial" w:hAnsi="Arial" w:cs="Arial"/>
          <w:b/>
          <w:sz w:val="24"/>
          <w:szCs w:val="24"/>
          <w:u w:val="single"/>
        </w:rPr>
        <w:t>finger prick testing</w:t>
      </w:r>
      <w:bookmarkEnd w:id="3"/>
      <w:r w:rsidRPr="009677BF">
        <w:rPr>
          <w:rFonts w:ascii="Arial" w:hAnsi="Arial" w:cs="Arial"/>
          <w:sz w:val="24"/>
          <w:szCs w:val="24"/>
        </w:rPr>
        <w:t xml:space="preserve">: The specialist must inform the </w:t>
      </w:r>
      <w:r w:rsidR="006D2875">
        <w:rPr>
          <w:rFonts w:ascii="Arial" w:hAnsi="Arial" w:cs="Arial"/>
          <w:sz w:val="24"/>
          <w:szCs w:val="24"/>
        </w:rPr>
        <w:t xml:space="preserve">person </w:t>
      </w:r>
      <w:r w:rsidRPr="009677BF">
        <w:rPr>
          <w:rFonts w:ascii="Arial" w:hAnsi="Arial" w:cs="Arial"/>
          <w:sz w:val="24"/>
          <w:szCs w:val="24"/>
        </w:rPr>
        <w:t xml:space="preserve">that frequency of </w:t>
      </w:r>
      <w:bookmarkStart w:id="4" w:name="_Hlk8133680"/>
      <w:r w:rsidRPr="009677BF">
        <w:rPr>
          <w:rFonts w:ascii="Arial" w:hAnsi="Arial" w:cs="Arial"/>
          <w:sz w:val="24"/>
          <w:szCs w:val="24"/>
        </w:rPr>
        <w:t xml:space="preserve">finger prick testing </w:t>
      </w:r>
      <w:bookmarkEnd w:id="4"/>
      <w:r w:rsidRPr="009677BF">
        <w:rPr>
          <w:rFonts w:ascii="Arial" w:hAnsi="Arial" w:cs="Arial"/>
          <w:sz w:val="24"/>
          <w:szCs w:val="24"/>
        </w:rPr>
        <w:t xml:space="preserve">will be reduced and inform them how often they should carry it out when using flash glucose monitoring. The specialist must also inform the </w:t>
      </w:r>
      <w:r w:rsidR="006D2875">
        <w:rPr>
          <w:rFonts w:ascii="Arial" w:hAnsi="Arial" w:cs="Arial"/>
          <w:sz w:val="24"/>
          <w:szCs w:val="24"/>
        </w:rPr>
        <w:t xml:space="preserve">person’s </w:t>
      </w:r>
      <w:r w:rsidRPr="009677BF">
        <w:rPr>
          <w:rFonts w:ascii="Arial" w:hAnsi="Arial" w:cs="Arial"/>
          <w:sz w:val="24"/>
          <w:szCs w:val="24"/>
        </w:rPr>
        <w:t xml:space="preserve">GP. </w:t>
      </w:r>
      <w:r w:rsidRPr="009677BF">
        <w:rPr>
          <w:rFonts w:ascii="Arial" w:hAnsi="Arial" w:cs="Arial"/>
          <w:b/>
          <w:sz w:val="24"/>
          <w:szCs w:val="24"/>
        </w:rPr>
        <w:t>Unnecessary continuation of finger prick testing will greatly increase costs.</w:t>
      </w:r>
    </w:p>
    <w:p w14:paraId="35506E93" w14:textId="5BD35433" w:rsidR="00471454" w:rsidRPr="00471454" w:rsidRDefault="004D0A28" w:rsidP="00471454">
      <w:pPr>
        <w:rPr>
          <w:rFonts w:ascii="Arial" w:hAnsi="Arial" w:cs="Arial"/>
          <w:b/>
          <w:sz w:val="24"/>
          <w:szCs w:val="24"/>
        </w:rPr>
      </w:pPr>
      <w:bookmarkStart w:id="5" w:name="_Hlk8202698"/>
      <w:bookmarkStart w:id="6" w:name="_Hlk8202699"/>
      <w:r w:rsidRPr="004D0A28">
        <w:rPr>
          <w:rFonts w:ascii="Arial" w:hAnsi="Arial" w:cs="Arial"/>
          <w:b/>
          <w:sz w:val="24"/>
          <w:szCs w:val="24"/>
          <w:u w:val="single"/>
        </w:rPr>
        <w:t>Freestyle Libre sensors</w:t>
      </w:r>
      <w:r w:rsidRPr="004D0A28">
        <w:rPr>
          <w:rFonts w:ascii="Arial" w:hAnsi="Arial" w:cs="Arial"/>
          <w:b/>
          <w:sz w:val="24"/>
          <w:szCs w:val="24"/>
        </w:rPr>
        <w:t xml:space="preserve"> – Please note if a</w:t>
      </w:r>
      <w:r w:rsidR="006D2875">
        <w:rPr>
          <w:rFonts w:ascii="Arial" w:hAnsi="Arial" w:cs="Arial"/>
          <w:b/>
          <w:sz w:val="24"/>
          <w:szCs w:val="24"/>
        </w:rPr>
        <w:t>ny</w:t>
      </w:r>
      <w:r w:rsidRPr="004D0A28">
        <w:rPr>
          <w:rFonts w:ascii="Arial" w:hAnsi="Arial" w:cs="Arial"/>
          <w:b/>
          <w:sz w:val="24"/>
          <w:szCs w:val="24"/>
        </w:rPr>
        <w:t xml:space="preserve"> problems </w:t>
      </w:r>
      <w:r w:rsidR="006D2875">
        <w:rPr>
          <w:rFonts w:ascii="Arial" w:hAnsi="Arial" w:cs="Arial"/>
          <w:b/>
          <w:sz w:val="24"/>
          <w:szCs w:val="24"/>
        </w:rPr>
        <w:t xml:space="preserve">are </w:t>
      </w:r>
      <w:r w:rsidR="006D2875" w:rsidRPr="006D2875">
        <w:rPr>
          <w:rFonts w:ascii="Arial" w:hAnsi="Arial" w:cs="Arial"/>
          <w:b/>
          <w:sz w:val="24"/>
          <w:szCs w:val="24"/>
        </w:rPr>
        <w:t>experience</w:t>
      </w:r>
      <w:r w:rsidR="003E6DA4">
        <w:rPr>
          <w:rFonts w:ascii="Arial" w:hAnsi="Arial" w:cs="Arial"/>
          <w:b/>
          <w:sz w:val="24"/>
          <w:szCs w:val="24"/>
        </w:rPr>
        <w:t>d</w:t>
      </w:r>
      <w:r w:rsidR="006D2875" w:rsidRPr="006D2875">
        <w:rPr>
          <w:rFonts w:ascii="Arial" w:hAnsi="Arial" w:cs="Arial"/>
          <w:b/>
          <w:sz w:val="24"/>
          <w:szCs w:val="24"/>
        </w:rPr>
        <w:t xml:space="preserve"> </w:t>
      </w:r>
      <w:r w:rsidRPr="004D0A28">
        <w:rPr>
          <w:rFonts w:ascii="Arial" w:hAnsi="Arial" w:cs="Arial"/>
          <w:b/>
          <w:sz w:val="24"/>
          <w:szCs w:val="24"/>
        </w:rPr>
        <w:t xml:space="preserve">with the sensor falling off or it is faulty, the manufacturer </w:t>
      </w:r>
      <w:r w:rsidR="003E6DA4" w:rsidRPr="003E6DA4">
        <w:rPr>
          <w:rFonts w:ascii="Arial" w:hAnsi="Arial" w:cs="Arial"/>
          <w:b/>
          <w:sz w:val="24"/>
          <w:szCs w:val="24"/>
        </w:rPr>
        <w:t xml:space="preserve">should </w:t>
      </w:r>
      <w:r w:rsidR="003E6DA4">
        <w:rPr>
          <w:rFonts w:ascii="Arial" w:hAnsi="Arial" w:cs="Arial"/>
          <w:b/>
          <w:sz w:val="24"/>
          <w:szCs w:val="24"/>
        </w:rPr>
        <w:t xml:space="preserve">be </w:t>
      </w:r>
      <w:r w:rsidR="003E6DA4" w:rsidRPr="003E6DA4">
        <w:rPr>
          <w:rFonts w:ascii="Arial" w:hAnsi="Arial" w:cs="Arial"/>
          <w:b/>
          <w:sz w:val="24"/>
          <w:szCs w:val="24"/>
        </w:rPr>
        <w:t>contact</w:t>
      </w:r>
      <w:r w:rsidR="003E6DA4">
        <w:rPr>
          <w:rFonts w:ascii="Arial" w:hAnsi="Arial" w:cs="Arial"/>
          <w:b/>
          <w:sz w:val="24"/>
          <w:szCs w:val="24"/>
        </w:rPr>
        <w:t>ed</w:t>
      </w:r>
      <w:r w:rsidR="0093491C">
        <w:rPr>
          <w:rFonts w:ascii="Arial" w:hAnsi="Arial" w:cs="Arial"/>
          <w:b/>
          <w:sz w:val="24"/>
          <w:szCs w:val="24"/>
        </w:rPr>
        <w:t xml:space="preserve"> by the individual </w:t>
      </w:r>
      <w:r w:rsidRPr="004D0A28">
        <w:rPr>
          <w:rFonts w:ascii="Arial" w:hAnsi="Arial" w:cs="Arial"/>
          <w:b/>
          <w:sz w:val="24"/>
          <w:szCs w:val="24"/>
        </w:rPr>
        <w:t>on 0800 170 1177 in the first instance to resolve the issue and receive replacement sensor(s)</w:t>
      </w:r>
      <w:r w:rsidR="00471454" w:rsidRPr="00471454">
        <w:rPr>
          <w:rFonts w:ascii="Arial" w:hAnsi="Arial" w:cs="Arial"/>
          <w:b/>
          <w:sz w:val="24"/>
          <w:szCs w:val="24"/>
        </w:rPr>
        <w:t>, rather than a new prescription</w:t>
      </w:r>
      <w:r w:rsidR="00621216">
        <w:rPr>
          <w:rFonts w:ascii="Arial" w:hAnsi="Arial" w:cs="Arial"/>
          <w:b/>
          <w:sz w:val="24"/>
          <w:szCs w:val="24"/>
        </w:rPr>
        <w:t xml:space="preserve"> being issued</w:t>
      </w:r>
      <w:r w:rsidR="00471454" w:rsidRPr="00471454">
        <w:rPr>
          <w:rFonts w:ascii="Arial" w:hAnsi="Arial" w:cs="Arial"/>
          <w:b/>
          <w:sz w:val="24"/>
          <w:szCs w:val="24"/>
        </w:rPr>
        <w:t>.</w:t>
      </w:r>
    </w:p>
    <w:bookmarkEnd w:id="5"/>
    <w:bookmarkEnd w:id="6"/>
    <w:p w14:paraId="4391F4DF" w14:textId="77777777" w:rsidR="00D96355" w:rsidRPr="009677BF" w:rsidRDefault="00D96355" w:rsidP="009677BF">
      <w:pPr>
        <w:rPr>
          <w:rFonts w:ascii="Arial" w:hAnsi="Arial" w:cs="Arial"/>
          <w:b/>
          <w:sz w:val="24"/>
          <w:szCs w:val="24"/>
        </w:rPr>
      </w:pPr>
    </w:p>
    <w:p w14:paraId="212987DC" w14:textId="77777777" w:rsidR="009677BF" w:rsidRDefault="009677BF" w:rsidP="00D41CF3">
      <w:pPr>
        <w:rPr>
          <w:rFonts w:ascii="Arial" w:hAnsi="Arial" w:cs="Arial"/>
          <w:sz w:val="24"/>
          <w:szCs w:val="24"/>
        </w:rPr>
      </w:pPr>
    </w:p>
    <w:p w14:paraId="3D43B3E0" w14:textId="77777777" w:rsidR="0023355C" w:rsidRPr="0023355C" w:rsidRDefault="0023355C" w:rsidP="0023355C">
      <w:pPr>
        <w:rPr>
          <w:rFonts w:ascii="Arial" w:hAnsi="Arial" w:cs="Arial"/>
          <w:sz w:val="24"/>
          <w:szCs w:val="24"/>
        </w:rPr>
      </w:pPr>
    </w:p>
    <w:p w14:paraId="3D43B3E1" w14:textId="77777777" w:rsidR="004A0852" w:rsidRDefault="004A0852"/>
    <w:sectPr w:rsidR="004A0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4519D"/>
    <w:multiLevelType w:val="hybridMultilevel"/>
    <w:tmpl w:val="AFA62948"/>
    <w:lvl w:ilvl="0" w:tplc="0B04E45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24EBE"/>
    <w:multiLevelType w:val="hybridMultilevel"/>
    <w:tmpl w:val="39D868FA"/>
    <w:lvl w:ilvl="0" w:tplc="254426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5C1FF0"/>
    <w:multiLevelType w:val="hybridMultilevel"/>
    <w:tmpl w:val="9902561C"/>
    <w:lvl w:ilvl="0" w:tplc="9AF07686">
      <w:start w:val="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zsjCwMLYwMLY0NjVX0lEKTi0uzszPAykwqgUAv2oe/SwAAAA="/>
  </w:docVars>
  <w:rsids>
    <w:rsidRoot w:val="0023355C"/>
    <w:rsid w:val="000001FA"/>
    <w:rsid w:val="0008284A"/>
    <w:rsid w:val="000C6A08"/>
    <w:rsid w:val="000D6AD5"/>
    <w:rsid w:val="000D6FEC"/>
    <w:rsid w:val="001336EC"/>
    <w:rsid w:val="00181558"/>
    <w:rsid w:val="001975F2"/>
    <w:rsid w:val="001B0E5D"/>
    <w:rsid w:val="001C0D69"/>
    <w:rsid w:val="001C523C"/>
    <w:rsid w:val="001D39E2"/>
    <w:rsid w:val="001F0A0E"/>
    <w:rsid w:val="0023355C"/>
    <w:rsid w:val="002C225C"/>
    <w:rsid w:val="002C4094"/>
    <w:rsid w:val="002F2643"/>
    <w:rsid w:val="00366946"/>
    <w:rsid w:val="00366AB3"/>
    <w:rsid w:val="0037404A"/>
    <w:rsid w:val="00376F37"/>
    <w:rsid w:val="003E6DA4"/>
    <w:rsid w:val="00452CE9"/>
    <w:rsid w:val="00453FD0"/>
    <w:rsid w:val="00471454"/>
    <w:rsid w:val="00473CE3"/>
    <w:rsid w:val="004A0852"/>
    <w:rsid w:val="004D0A28"/>
    <w:rsid w:val="004E5610"/>
    <w:rsid w:val="005603AD"/>
    <w:rsid w:val="00564A40"/>
    <w:rsid w:val="00574466"/>
    <w:rsid w:val="00596EE0"/>
    <w:rsid w:val="005A15CF"/>
    <w:rsid w:val="005D3BBD"/>
    <w:rsid w:val="005F35FA"/>
    <w:rsid w:val="00604C1F"/>
    <w:rsid w:val="00605DED"/>
    <w:rsid w:val="006122BF"/>
    <w:rsid w:val="00613F7E"/>
    <w:rsid w:val="00615B6C"/>
    <w:rsid w:val="00621216"/>
    <w:rsid w:val="00666751"/>
    <w:rsid w:val="0067609F"/>
    <w:rsid w:val="006A08B0"/>
    <w:rsid w:val="006B41E4"/>
    <w:rsid w:val="006D0CBF"/>
    <w:rsid w:val="006D2875"/>
    <w:rsid w:val="00772B7D"/>
    <w:rsid w:val="007C7ED6"/>
    <w:rsid w:val="007E1453"/>
    <w:rsid w:val="007F38CF"/>
    <w:rsid w:val="008264BA"/>
    <w:rsid w:val="008833F2"/>
    <w:rsid w:val="00894216"/>
    <w:rsid w:val="009104D6"/>
    <w:rsid w:val="0093491C"/>
    <w:rsid w:val="00940959"/>
    <w:rsid w:val="009677BF"/>
    <w:rsid w:val="0098552C"/>
    <w:rsid w:val="0099692F"/>
    <w:rsid w:val="00A4732D"/>
    <w:rsid w:val="00A81AA5"/>
    <w:rsid w:val="00B01FCC"/>
    <w:rsid w:val="00B9481A"/>
    <w:rsid w:val="00BD0CD3"/>
    <w:rsid w:val="00C03B10"/>
    <w:rsid w:val="00C23EE7"/>
    <w:rsid w:val="00C4310F"/>
    <w:rsid w:val="00C56E96"/>
    <w:rsid w:val="00C92FC4"/>
    <w:rsid w:val="00D15DF2"/>
    <w:rsid w:val="00D41CF3"/>
    <w:rsid w:val="00D530C0"/>
    <w:rsid w:val="00D53325"/>
    <w:rsid w:val="00D96355"/>
    <w:rsid w:val="00DA4E00"/>
    <w:rsid w:val="00DC3C2F"/>
    <w:rsid w:val="00E46EFF"/>
    <w:rsid w:val="00E7062E"/>
    <w:rsid w:val="00E76C25"/>
    <w:rsid w:val="00EC0BB7"/>
    <w:rsid w:val="00F17328"/>
    <w:rsid w:val="00F461C5"/>
    <w:rsid w:val="00FB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B3CF"/>
  <w15:docId w15:val="{4FB84C12-48BF-4096-9633-FC00C7D0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C5"/>
    <w:pPr>
      <w:ind w:left="720"/>
      <w:contextualSpacing/>
    </w:pPr>
  </w:style>
  <w:style w:type="character" w:styleId="Hyperlink">
    <w:name w:val="Hyperlink"/>
    <w:basedOn w:val="DefaultParagraphFont"/>
    <w:uiPriority w:val="99"/>
    <w:unhideWhenUsed/>
    <w:rsid w:val="008833F2"/>
    <w:rPr>
      <w:color w:val="0000FF" w:themeColor="hyperlink"/>
      <w:u w:val="single"/>
    </w:rPr>
  </w:style>
  <w:style w:type="character" w:styleId="UnresolvedMention">
    <w:name w:val="Unresolved Mention"/>
    <w:basedOn w:val="DefaultParagraphFont"/>
    <w:uiPriority w:val="99"/>
    <w:semiHidden/>
    <w:unhideWhenUsed/>
    <w:rsid w:val="008833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ZTN2ZK5Q2N6R-1141901798-59181</_dlc_DocId>
    <_dlc_DocIdUrl xmlns="9ecf9374-0d71-4a51-a9c5-198dd68970ed">
      <Url>https://csucloudservices.sharepoint.com/teams/quality/medicine/_layouts/15/DocIdRedir.aspx?ID=ZTN2ZK5Q2N6R-1141901798-59181</Url>
      <Description>ZTN2ZK5Q2N6R-1141901798-59181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1" ma:contentTypeDescription="Create a new document." ma:contentTypeScope="" ma:versionID="1a29d1876c1478a68ae1c0e6bf5dbbc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fc031a2337c5e8fc9d1a953e6dae5069"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AEAE5-F3A2-4D58-BBF2-D4A49D2E524B}">
  <ds:schemaRefs>
    <ds:schemaRef ds:uri="http://schemas.microsoft.com/office/infopath/2007/PartnerControl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00e1733f-933a-4135-bb08-3e6c9c4393fe"/>
    <ds:schemaRef ds:uri="9ecf9374-0d71-4a51-a9c5-198dd68970ed"/>
    <ds:schemaRef ds:uri="http://www.w3.org/XML/1998/namespace"/>
  </ds:schemaRefs>
</ds:datastoreItem>
</file>

<file path=customXml/itemProps2.xml><?xml version="1.0" encoding="utf-8"?>
<ds:datastoreItem xmlns:ds="http://schemas.openxmlformats.org/officeDocument/2006/customXml" ds:itemID="{7602A090-3249-4D11-9658-D8F17EE88485}">
  <ds:schemaRefs>
    <ds:schemaRef ds:uri="http://schemas.microsoft.com/sharepoint/v3/contenttype/forms"/>
  </ds:schemaRefs>
</ds:datastoreItem>
</file>

<file path=customXml/itemProps3.xml><?xml version="1.0" encoding="utf-8"?>
<ds:datastoreItem xmlns:ds="http://schemas.openxmlformats.org/officeDocument/2006/customXml" ds:itemID="{8E62E1C3-588F-4EC4-9AD7-FF68F74D82DE}">
  <ds:schemaRefs>
    <ds:schemaRef ds:uri="http://schemas.microsoft.com/sharepoint/events"/>
  </ds:schemaRefs>
</ds:datastoreItem>
</file>

<file path=customXml/itemProps4.xml><?xml version="1.0" encoding="utf-8"?>
<ds:datastoreItem xmlns:ds="http://schemas.openxmlformats.org/officeDocument/2006/customXml" ds:itemID="{4FC2272C-D7C6-4EE9-A805-C750A1AC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0e1733f-933a-4135-bb08-3e6c9c43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Reader</dc:creator>
  <cp:lastModifiedBy>Graham Reader</cp:lastModifiedBy>
  <cp:revision>2</cp:revision>
  <dcterms:created xsi:type="dcterms:W3CDTF">2021-03-25T11:52:00Z</dcterms:created>
  <dcterms:modified xsi:type="dcterms:W3CDTF">2021-03-25T11:52:00Z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Order">
    <vt:r8>100</vt:r8>
  </property>
  <property fmtid="{D5CDD505-2E9C-101B-9397-08002B2CF9AE}" pid="4" name="_dlc_DocIdItemGuid">
    <vt:lpwstr>ce17eb89-d393-4f60-b848-355db66d92d7</vt:lpwstr>
  </property>
  <property fmtid="{D5CDD505-2E9C-101B-9397-08002B2CF9AE}" pid="5" name="AuthorIds_UIVersion_512">
    <vt:lpwstr>343</vt:lpwstr>
  </property>
</Properties>
</file>