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10B22" w14:textId="7619E4B3" w:rsidR="00F13059" w:rsidRDefault="00F13059" w:rsidP="00F13059">
      <w:pPr>
        <w:pStyle w:val="Title"/>
      </w:pPr>
      <w:r>
        <w:t>GENERIC NAME formulation (Brand name®</w:t>
      </w:r>
      <w:r>
        <w:rPr>
          <w:rFonts w:ascii="Arial" w:hAnsi="Arial" w:cs="Arial"/>
        </w:rPr>
        <w:t>▼</w:t>
      </w:r>
      <w:r>
        <w:t>) for some indication</w:t>
      </w:r>
    </w:p>
    <w:p w14:paraId="2B64F3D1" w14:textId="3ACF0F1C" w:rsidR="00F13059" w:rsidRDefault="00F13059" w:rsidP="00F13059">
      <w:pPr>
        <w:pStyle w:val="Heading1"/>
      </w:pPr>
      <w:r>
        <w:t xml:space="preserve">The Pan Mersey Area Prescribing Committee </w:t>
      </w:r>
      <w:r w:rsidR="005056AE">
        <w:t xml:space="preserve">does not currently </w:t>
      </w:r>
      <w:r>
        <w:t>recommend the prescribing of GENERIC NAME formulation (Brand name®</w:t>
      </w:r>
      <w:r>
        <w:rPr>
          <w:rFonts w:ascii="Arial" w:hAnsi="Arial" w:cs="Arial"/>
        </w:rPr>
        <w:t>▼</w:t>
      </w:r>
      <w:r>
        <w:t>)</w:t>
      </w:r>
      <w:r w:rsidR="005056AE">
        <w:t xml:space="preserve"> </w:t>
      </w:r>
      <w:r>
        <w:t>for some indication.</w:t>
      </w:r>
    </w:p>
    <w:p w14:paraId="5AEA51F2" w14:textId="2DC9E31C" w:rsidR="00F13059" w:rsidRDefault="003E1F6E" w:rsidP="00F13059">
      <w:pPr>
        <w:pStyle w:val="Heading2"/>
      </w:pPr>
      <w:r>
        <w:t>GRE</w:t>
      </w:r>
      <w:r w:rsidR="00FC41B4">
        <w:t>Y</w:t>
      </w:r>
    </w:p>
    <w:p w14:paraId="0706DD43" w14:textId="77777777" w:rsidR="006F1BF4" w:rsidRDefault="006F1BF4" w:rsidP="006F1BF4">
      <w:r>
        <w:t xml:space="preserve">Do not repeat statement in box above. Only add a similar statement if extra information included as clarification. If it is a new drug, it may be useful to add some information about licensed use. </w:t>
      </w:r>
    </w:p>
    <w:p w14:paraId="2D6302FF" w14:textId="77777777" w:rsidR="006F1BF4" w:rsidRDefault="006F1BF4" w:rsidP="006F1BF4">
      <w:r>
        <w:t>Add a statement as appropriate, e.g.</w:t>
      </w:r>
    </w:p>
    <w:p w14:paraId="4A76B831" w14:textId="77777777" w:rsidR="006F1BF4" w:rsidRDefault="006F1BF4" w:rsidP="00E93828">
      <w:pPr>
        <w:pStyle w:val="ListParagraph"/>
        <w:numPr>
          <w:ilvl w:val="0"/>
          <w:numId w:val="6"/>
        </w:numPr>
      </w:pPr>
      <w:r>
        <w:t xml:space="preserve">This recommendation will be reviewed within 6 months of the product launch in the UK market, following a full assessment of the evidence by the New Medicines </w:t>
      </w:r>
      <w:proofErr w:type="gramStart"/>
      <w:r>
        <w:t>Sub Group</w:t>
      </w:r>
      <w:proofErr w:type="gramEnd"/>
      <w:r>
        <w:t>.</w:t>
      </w:r>
    </w:p>
    <w:p w14:paraId="47851B8C" w14:textId="77777777" w:rsidR="006F1BF4" w:rsidRDefault="006F1BF4" w:rsidP="00E93828">
      <w:pPr>
        <w:pStyle w:val="ListParagraph"/>
        <w:numPr>
          <w:ilvl w:val="0"/>
          <w:numId w:val="6"/>
        </w:numPr>
      </w:pPr>
      <w:r>
        <w:t>This recommendation will be reviewed within 6 months by the Formulary and Guidelines/New Medicines Subgroup.</w:t>
      </w:r>
    </w:p>
    <w:p w14:paraId="587EAB57" w14:textId="77777777" w:rsidR="006F1BF4" w:rsidRDefault="006F1BF4" w:rsidP="00E93828">
      <w:pPr>
        <w:pStyle w:val="ListParagraph"/>
        <w:numPr>
          <w:ilvl w:val="0"/>
          <w:numId w:val="6"/>
        </w:numPr>
      </w:pPr>
      <w:r>
        <w:t xml:space="preserve">This recommendation will be reviewed when the NICE TA/CG is published. This is expected to be in </w:t>
      </w:r>
      <w:proofErr w:type="spellStart"/>
      <w:r>
        <w:t>xxxx</w:t>
      </w:r>
      <w:proofErr w:type="spellEnd"/>
      <w:r>
        <w:t xml:space="preserve">. </w:t>
      </w:r>
    </w:p>
    <w:p w14:paraId="0E800E83" w14:textId="77777777" w:rsidR="006F1BF4" w:rsidRDefault="006F1BF4" w:rsidP="00E93828">
      <w:pPr>
        <w:pStyle w:val="ListParagraph"/>
        <w:numPr>
          <w:ilvl w:val="0"/>
          <w:numId w:val="6"/>
        </w:numPr>
      </w:pPr>
      <w:r>
        <w:t>This recommendation will be reviewed when the relevant formulary chapter is reviewed or earlier if there is significant new evidence relating to this recommendation.</w:t>
      </w:r>
    </w:p>
    <w:p w14:paraId="61B96C43" w14:textId="77777777" w:rsidR="006F1BF4" w:rsidRDefault="006F1BF4" w:rsidP="00E93828">
      <w:pPr>
        <w:pStyle w:val="ListParagraph"/>
        <w:numPr>
          <w:ilvl w:val="0"/>
          <w:numId w:val="6"/>
        </w:numPr>
      </w:pPr>
      <w:r>
        <w:t xml:space="preserve">This recommendation will be reviewed if a formal application for use is received and prioritised for in-year review. </w:t>
      </w:r>
    </w:p>
    <w:p w14:paraId="217B3AC8" w14:textId="77777777" w:rsidR="006F1BF4" w:rsidRDefault="006F1BF4" w:rsidP="006F1BF4">
      <w:r>
        <w:t xml:space="preserve">Outline current alternative treatments and reference any relevant national or local guidance also available on the same subject matter (hyperlink or ask for hyperlink to be inserted in final version). When quoting NICE guidance </w:t>
      </w:r>
      <w:proofErr w:type="gramStart"/>
      <w:r>
        <w:t>make reference</w:t>
      </w:r>
      <w:proofErr w:type="gramEnd"/>
      <w:r>
        <w:t xml:space="preserve"> to the TA/GC number and the date published.</w:t>
      </w:r>
    </w:p>
    <w:p w14:paraId="0F8AC87A" w14:textId="77777777" w:rsidR="006F1BF4" w:rsidRDefault="006F1BF4" w:rsidP="008836D6">
      <w:pPr>
        <w:pStyle w:val="Heading3"/>
      </w:pPr>
      <w:r>
        <w:t>References</w:t>
      </w:r>
    </w:p>
    <w:p w14:paraId="5A399E2D" w14:textId="77777777" w:rsidR="006F1BF4" w:rsidRDefault="006F1BF4" w:rsidP="00EE3C84">
      <w:pPr>
        <w:pStyle w:val="ListParagraph"/>
        <w:numPr>
          <w:ilvl w:val="0"/>
          <w:numId w:val="5"/>
        </w:numPr>
        <w:ind w:left="426"/>
      </w:pPr>
      <w:r>
        <w:t>Reference 1 with hyperlink</w:t>
      </w:r>
    </w:p>
    <w:p w14:paraId="6F76047A" w14:textId="77777777" w:rsidR="006F1BF4" w:rsidRDefault="006F1BF4" w:rsidP="00EE3C84">
      <w:pPr>
        <w:pStyle w:val="ListParagraph"/>
        <w:numPr>
          <w:ilvl w:val="0"/>
          <w:numId w:val="5"/>
        </w:numPr>
        <w:ind w:left="426"/>
      </w:pPr>
      <w:r>
        <w:t>Reference 2 with hyperlink</w:t>
      </w:r>
    </w:p>
    <w:p w14:paraId="0181BD90" w14:textId="54C43A8C" w:rsidR="00A26373" w:rsidRDefault="00A26373" w:rsidP="006F1BF4">
      <w:bookmarkStart w:id="0" w:name="_GoBack"/>
      <w:bookmarkEnd w:id="0"/>
    </w:p>
    <w:sectPr w:rsidR="00A26373" w:rsidSect="00CB0498">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59CBE" w14:textId="77777777" w:rsidR="00853FF9" w:rsidRDefault="00853FF9" w:rsidP="00CB0498">
      <w:pPr>
        <w:spacing w:after="0" w:line="240" w:lineRule="auto"/>
      </w:pPr>
      <w:r>
        <w:separator/>
      </w:r>
    </w:p>
  </w:endnote>
  <w:endnote w:type="continuationSeparator" w:id="0">
    <w:p w14:paraId="06C7A0D4" w14:textId="77777777" w:rsidR="00853FF9" w:rsidRDefault="00853FF9" w:rsidP="00CB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463D4" w14:textId="3CA4FF3F" w:rsidR="00CB0498" w:rsidRDefault="00CB0498">
    <w:pPr>
      <w:pStyle w:val="Footer"/>
    </w:pPr>
    <w:r>
      <w:t>SUPPORTING INFORMATION</w:t>
    </w:r>
    <w:r>
      <w:tab/>
      <w:t xml:space="preserve">Page </w:t>
    </w:r>
    <w:r>
      <w:fldChar w:fldCharType="begin"/>
    </w:r>
    <w:r>
      <w:instrText xml:space="preserve"> page </w:instrText>
    </w:r>
    <w:r>
      <w:fldChar w:fldCharType="separate"/>
    </w:r>
    <w:r>
      <w:rPr>
        <w:noProof/>
      </w:rPr>
      <w:t>2</w:t>
    </w:r>
    <w:r>
      <w:fldChar w:fldCharType="end"/>
    </w:r>
    <w:r>
      <w:t xml:space="preserve"> of </w:t>
    </w:r>
    <w:r w:rsidR="001E5413">
      <w:fldChar w:fldCharType="begin"/>
    </w:r>
    <w:r w:rsidR="001E5413">
      <w:instrText xml:space="preserve"> numpages </w:instrText>
    </w:r>
    <w:r w:rsidR="001E5413">
      <w:fldChar w:fldCharType="separate"/>
    </w:r>
    <w:r>
      <w:rPr>
        <w:noProof/>
      </w:rPr>
      <w:t>2</w:t>
    </w:r>
    <w:r w:rsidR="001E541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DFB6A" w14:textId="77777777" w:rsidR="000F7A15" w:rsidRDefault="000F7A15" w:rsidP="009F207B">
    <w:pPr>
      <w:pStyle w:val="FooterNote"/>
    </w:pPr>
    <w:r w:rsidRPr="000D7776">
      <w:rPr>
        <w:b/>
      </w:rPr>
      <w:t>Note</w:t>
    </w:r>
    <w:r>
      <w:t>: Patients who are not eligible for treatment under this statement may be considered on an individual basis where their GP or consultant believes exceptional circumstances exist that warrant deviation from the rule of this policy. In this situation, follow locally defined processes.</w:t>
    </w:r>
  </w:p>
  <w:p w14:paraId="06D604FD" w14:textId="77777777" w:rsidR="001E5413" w:rsidRDefault="001E5413" w:rsidP="001E5413">
    <w:pPr>
      <w:pStyle w:val="Footer"/>
    </w:pPr>
    <w:r>
      <w:t xml:space="preserve">APC board date: dd </w:t>
    </w:r>
    <w:proofErr w:type="spellStart"/>
    <w:r>
      <w:t>Mmm</w:t>
    </w:r>
    <w:proofErr w:type="spellEnd"/>
    <w:r>
      <w:t xml:space="preserve"> </w:t>
    </w:r>
    <w:proofErr w:type="spellStart"/>
    <w:r>
      <w:t>yyyy</w:t>
    </w:r>
    <w:proofErr w:type="spellEnd"/>
    <w:r>
      <w:t xml:space="preserve"> | Last updated: dd </w:t>
    </w:r>
    <w:proofErr w:type="spellStart"/>
    <w:r>
      <w:t>Mmm</w:t>
    </w:r>
    <w:proofErr w:type="spellEnd"/>
    <w:r>
      <w:t xml:space="preserve"> </w:t>
    </w:r>
    <w:proofErr w:type="spellStart"/>
    <w:r>
      <w:t>yyyy</w:t>
    </w:r>
    <w:proofErr w:type="spellEnd"/>
    <w:r>
      <w:tab/>
      <w:t>Prescribing policy statement</w:t>
    </w:r>
  </w:p>
  <w:p w14:paraId="5B8A22B1" w14:textId="77777777" w:rsidR="001E5413" w:rsidRDefault="001E5413" w:rsidP="001E5413">
    <w:pPr>
      <w:pStyle w:val="Footer"/>
    </w:pPr>
    <w:r>
      <w:t xml:space="preserve">Review date: </w:t>
    </w:r>
    <w:proofErr w:type="spellStart"/>
    <w:r>
      <w:t>Mmm</w:t>
    </w:r>
    <w:proofErr w:type="spellEnd"/>
    <w:r>
      <w:t xml:space="preserve"> </w:t>
    </w:r>
    <w:proofErr w:type="spellStart"/>
    <w:r>
      <w:t>yyyy</w:t>
    </w:r>
    <w:proofErr w:type="spellEnd"/>
    <w:r>
      <w:t xml:space="preserve"> (or earlier if there is significant new evidence relating to this recommendation)</w:t>
    </w:r>
    <w:r>
      <w:tab/>
      <w:t xml:space="preserve">Version: </w:t>
    </w:r>
    <w:proofErr w:type="spellStart"/>
    <w:r>
      <w:t>x.y</w:t>
    </w:r>
    <w:proofErr w:type="spellEnd"/>
  </w:p>
  <w:p w14:paraId="1C935E71" w14:textId="469D4E56" w:rsidR="000F7A15" w:rsidRDefault="001E5413" w:rsidP="001E5413">
    <w:pPr>
      <w:pStyle w:val="Footer"/>
    </w:pPr>
    <w:r>
      <w:t xml:space="preserve">APC administration provided by </w:t>
    </w:r>
    <w:hyperlink r:id="rId1" w:history="1">
      <w:r>
        <w:rPr>
          <w:rStyle w:val="Hyperlink"/>
        </w:rPr>
        <w:t>Midlands and Lancashire Commissioning Support Unit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5AF8D" w14:textId="77777777" w:rsidR="00853FF9" w:rsidRDefault="00853FF9" w:rsidP="00CB0498">
      <w:pPr>
        <w:spacing w:after="0" w:line="240" w:lineRule="auto"/>
      </w:pPr>
      <w:r>
        <w:separator/>
      </w:r>
    </w:p>
  </w:footnote>
  <w:footnote w:type="continuationSeparator" w:id="0">
    <w:p w14:paraId="0B6A6E44" w14:textId="77777777" w:rsidR="00853FF9" w:rsidRDefault="00853FF9" w:rsidP="00CB0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F68C" w14:textId="4973A2DC" w:rsidR="00D41A13" w:rsidRDefault="00D41A13">
    <w:pPr>
      <w:pStyle w:val="Header"/>
    </w:pPr>
    <w:r>
      <w:rPr>
        <w:noProof/>
      </w:rPr>
      <w:drawing>
        <wp:anchor distT="0" distB="0" distL="114300" distR="114300" simplePos="0" relativeHeight="251662336" behindDoc="1" locked="0" layoutInCell="1" allowOverlap="1" wp14:anchorId="743BA311" wp14:editId="4D1A6FD6">
          <wp:simplePos x="0" y="0"/>
          <wp:positionH relativeFrom="page">
            <wp:align>left</wp:align>
          </wp:positionH>
          <wp:positionV relativeFrom="page">
            <wp:align>top</wp:align>
          </wp:positionV>
          <wp:extent cx="7560000" cy="10692000"/>
          <wp:effectExtent l="0" t="0" r="3175"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draf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70789" w14:textId="1BF35139" w:rsidR="00CB0498" w:rsidRDefault="00D41A13">
    <w:pPr>
      <w:pStyle w:val="Header"/>
    </w:pPr>
    <w:r>
      <w:rPr>
        <w:noProof/>
      </w:rPr>
      <w:drawing>
        <wp:anchor distT="0" distB="0" distL="114300" distR="114300" simplePos="0" relativeHeight="251660288" behindDoc="1" locked="0" layoutInCell="1" allowOverlap="1" wp14:anchorId="607FC7E1" wp14:editId="4F3CF930">
          <wp:simplePos x="0" y="0"/>
          <wp:positionH relativeFrom="page">
            <wp:align>left</wp:align>
          </wp:positionH>
          <wp:positionV relativeFrom="page">
            <wp:align>top</wp:align>
          </wp:positionV>
          <wp:extent cx="7560000" cy="10692000"/>
          <wp:effectExtent l="0" t="0" r="3175"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draf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CB0498">
      <w:t>Pending CCG approval</w:t>
    </w:r>
    <w:r w:rsidR="00CB0498">
      <w:tab/>
      <w:t>Confidential to the NHS</w:t>
    </w:r>
    <w:r w:rsidR="009836B0">
      <w:rPr>
        <w:noProof/>
      </w:rPr>
      <w:drawing>
        <wp:anchor distT="0" distB="71755" distL="114300" distR="114300" simplePos="0" relativeHeight="251659264" behindDoc="1" locked="0" layoutInCell="1" allowOverlap="1" wp14:anchorId="3E8B4781" wp14:editId="0F651BD8">
          <wp:simplePos x="0" y="0"/>
          <wp:positionH relativeFrom="margin">
            <wp:align>right</wp:align>
          </wp:positionH>
          <wp:positionV relativeFrom="paragraph">
            <wp:posOffset>180340</wp:posOffset>
          </wp:positionV>
          <wp:extent cx="1965600" cy="720000"/>
          <wp:effectExtent l="0" t="0" r="0" b="444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APC_logo.png"/>
                  <pic:cNvPicPr/>
                </pic:nvPicPr>
                <pic:blipFill>
                  <a:blip r:embed="rId2">
                    <a:extLst>
                      <a:ext uri="{28A0092B-C50C-407E-A947-70E740481C1C}">
                        <a14:useLocalDpi xmlns:a14="http://schemas.microsoft.com/office/drawing/2010/main" val="0"/>
                      </a:ext>
                    </a:extLst>
                  </a:blip>
                  <a:stretch>
                    <a:fillRect/>
                  </a:stretch>
                </pic:blipFill>
                <pic:spPr>
                  <a:xfrm>
                    <a:off x="0" y="0"/>
                    <a:ext cx="1965600"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42D0"/>
    <w:multiLevelType w:val="hybridMultilevel"/>
    <w:tmpl w:val="E050F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847B5"/>
    <w:multiLevelType w:val="hybridMultilevel"/>
    <w:tmpl w:val="491E9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80253"/>
    <w:multiLevelType w:val="hybridMultilevel"/>
    <w:tmpl w:val="A002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20E11"/>
    <w:multiLevelType w:val="hybridMultilevel"/>
    <w:tmpl w:val="A01CCDD0"/>
    <w:lvl w:ilvl="0" w:tplc="A99E863C">
      <w:start w:val="1"/>
      <w:numFmt w:val="bullet"/>
      <w:pStyle w:val="ListParagraph"/>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0B6DB9"/>
    <w:multiLevelType w:val="hybridMultilevel"/>
    <w:tmpl w:val="43FA4490"/>
    <w:lvl w:ilvl="0" w:tplc="5404AEF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E51C9C"/>
    <w:multiLevelType w:val="hybridMultilevel"/>
    <w:tmpl w:val="D0FC0614"/>
    <w:lvl w:ilvl="0" w:tplc="8CC4DB1A">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59"/>
    <w:rsid w:val="000246B7"/>
    <w:rsid w:val="0002611B"/>
    <w:rsid w:val="00064B4D"/>
    <w:rsid w:val="00073A6A"/>
    <w:rsid w:val="00095EAD"/>
    <w:rsid w:val="000B0F94"/>
    <w:rsid w:val="000D7776"/>
    <w:rsid w:val="000F7A15"/>
    <w:rsid w:val="00157EDE"/>
    <w:rsid w:val="00164D18"/>
    <w:rsid w:val="001E5413"/>
    <w:rsid w:val="002225A8"/>
    <w:rsid w:val="00284646"/>
    <w:rsid w:val="002D15CC"/>
    <w:rsid w:val="002E41B7"/>
    <w:rsid w:val="003E1F6E"/>
    <w:rsid w:val="00401337"/>
    <w:rsid w:val="0048627B"/>
    <w:rsid w:val="004F7743"/>
    <w:rsid w:val="005056AE"/>
    <w:rsid w:val="005954C1"/>
    <w:rsid w:val="00697214"/>
    <w:rsid w:val="006C387E"/>
    <w:rsid w:val="006F1BF4"/>
    <w:rsid w:val="0078782E"/>
    <w:rsid w:val="00812ABB"/>
    <w:rsid w:val="008212F5"/>
    <w:rsid w:val="008379BD"/>
    <w:rsid w:val="00853FF9"/>
    <w:rsid w:val="00880487"/>
    <w:rsid w:val="008836D6"/>
    <w:rsid w:val="00885CBF"/>
    <w:rsid w:val="00937E2E"/>
    <w:rsid w:val="00977381"/>
    <w:rsid w:val="009836B0"/>
    <w:rsid w:val="0099302C"/>
    <w:rsid w:val="009B5C5F"/>
    <w:rsid w:val="009F207B"/>
    <w:rsid w:val="00A0717F"/>
    <w:rsid w:val="00A14DF8"/>
    <w:rsid w:val="00A26373"/>
    <w:rsid w:val="00A4719F"/>
    <w:rsid w:val="00AB1CF1"/>
    <w:rsid w:val="00AF7792"/>
    <w:rsid w:val="00B34DB8"/>
    <w:rsid w:val="00CB0498"/>
    <w:rsid w:val="00D41A13"/>
    <w:rsid w:val="00E37246"/>
    <w:rsid w:val="00E66A00"/>
    <w:rsid w:val="00E93828"/>
    <w:rsid w:val="00EE3593"/>
    <w:rsid w:val="00EE3C84"/>
    <w:rsid w:val="00EE72AE"/>
    <w:rsid w:val="00F13059"/>
    <w:rsid w:val="00FC41B4"/>
    <w:rsid w:val="00FE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725CD8"/>
  <w15:chartTrackingRefBased/>
  <w15:docId w15:val="{F94ED2F1-3FEB-4CE1-9C61-8C2DF283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0487"/>
  </w:style>
  <w:style w:type="paragraph" w:styleId="Heading1">
    <w:name w:val="heading 1"/>
    <w:basedOn w:val="Normal"/>
    <w:next w:val="Normal"/>
    <w:link w:val="Heading1Char"/>
    <w:uiPriority w:val="9"/>
    <w:qFormat/>
    <w:rsid w:val="00FC41B4"/>
    <w:pPr>
      <w:keepNext/>
      <w:keepLines/>
      <w:shd w:val="clear" w:color="auto" w:fill="D9D9D9" w:themeFill="background1" w:themeFillShade="D9"/>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C41B4"/>
    <w:pPr>
      <w:keepNext/>
      <w:keepLines/>
      <w:shd w:val="clear" w:color="auto" w:fill="A6A6A6" w:themeFill="background1" w:themeFillShade="A6"/>
      <w:spacing w:before="40" w:after="220"/>
      <w:ind w:firstLine="57"/>
      <w:outlineLvl w:val="1"/>
    </w:pPr>
    <w:rPr>
      <w:rFonts w:eastAsiaTheme="majorEastAsia" w:cstheme="majorBidi"/>
      <w:b/>
      <w:sz w:val="32"/>
      <w:szCs w:val="26"/>
    </w:rPr>
  </w:style>
  <w:style w:type="paragraph" w:styleId="Heading3">
    <w:name w:val="heading 3"/>
    <w:basedOn w:val="Heading4"/>
    <w:next w:val="Normal"/>
    <w:link w:val="Heading3Char"/>
    <w:uiPriority w:val="9"/>
    <w:unhideWhenUsed/>
    <w:qFormat/>
    <w:rsid w:val="00B34DB8"/>
    <w:pPr>
      <w:outlineLvl w:val="2"/>
    </w:pPr>
  </w:style>
  <w:style w:type="paragraph" w:styleId="Heading4">
    <w:name w:val="heading 4"/>
    <w:basedOn w:val="Normal"/>
    <w:next w:val="Normal"/>
    <w:link w:val="Heading4Char"/>
    <w:uiPriority w:val="9"/>
    <w:unhideWhenUsed/>
    <w:rsid w:val="00B34DB8"/>
    <w:pPr>
      <w:keepNext/>
      <w:keepLines/>
      <w:spacing w:before="40" w:after="0"/>
      <w:outlineLvl w:val="3"/>
    </w:pPr>
    <w:rPr>
      <w:rFonts w:ascii="Calibri" w:eastAsiaTheme="majorEastAsia" w:hAnsi="Calibr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E2E"/>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937E2E"/>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FC41B4"/>
    <w:rPr>
      <w:rFonts w:eastAsiaTheme="majorEastAsia" w:cstheme="majorBidi"/>
      <w:b/>
      <w:sz w:val="32"/>
      <w:szCs w:val="32"/>
      <w:shd w:val="clear" w:color="auto" w:fill="D9D9D9" w:themeFill="background1" w:themeFillShade="D9"/>
    </w:rPr>
  </w:style>
  <w:style w:type="character" w:customStyle="1" w:styleId="Heading2Char">
    <w:name w:val="Heading 2 Char"/>
    <w:basedOn w:val="DefaultParagraphFont"/>
    <w:link w:val="Heading2"/>
    <w:uiPriority w:val="9"/>
    <w:rsid w:val="00FC41B4"/>
    <w:rPr>
      <w:rFonts w:eastAsiaTheme="majorEastAsia" w:cstheme="majorBidi"/>
      <w:b/>
      <w:sz w:val="32"/>
      <w:szCs w:val="26"/>
      <w:shd w:val="clear" w:color="auto" w:fill="A6A6A6" w:themeFill="background1" w:themeFillShade="A6"/>
    </w:rPr>
  </w:style>
  <w:style w:type="character" w:customStyle="1" w:styleId="Heading3Char">
    <w:name w:val="Heading 3 Char"/>
    <w:basedOn w:val="DefaultParagraphFont"/>
    <w:link w:val="Heading3"/>
    <w:uiPriority w:val="9"/>
    <w:rsid w:val="00B34DB8"/>
    <w:rPr>
      <w:rFonts w:ascii="Calibri" w:eastAsiaTheme="majorEastAsia" w:hAnsi="Calibri" w:cstheme="majorBidi"/>
      <w:b/>
      <w:iCs/>
    </w:rPr>
  </w:style>
  <w:style w:type="paragraph" w:styleId="ListParagraph">
    <w:name w:val="List Paragraph"/>
    <w:basedOn w:val="Normal"/>
    <w:uiPriority w:val="34"/>
    <w:qFormat/>
    <w:rsid w:val="00937E2E"/>
    <w:pPr>
      <w:numPr>
        <w:numId w:val="1"/>
      </w:numPr>
      <w:ind w:left="714" w:hanging="357"/>
      <w:contextualSpacing/>
    </w:pPr>
  </w:style>
  <w:style w:type="character" w:customStyle="1" w:styleId="Heading4Char">
    <w:name w:val="Heading 4 Char"/>
    <w:basedOn w:val="DefaultParagraphFont"/>
    <w:link w:val="Heading4"/>
    <w:uiPriority w:val="9"/>
    <w:rsid w:val="00B34DB8"/>
    <w:rPr>
      <w:rFonts w:ascii="Calibri" w:eastAsiaTheme="majorEastAsia" w:hAnsi="Calibri" w:cstheme="majorBidi"/>
      <w:b/>
      <w:iCs/>
    </w:rPr>
  </w:style>
  <w:style w:type="paragraph" w:customStyle="1" w:styleId="NumberedList">
    <w:name w:val="Numbered List"/>
    <w:basedOn w:val="ListParagraph"/>
    <w:qFormat/>
    <w:rsid w:val="00B34DB8"/>
    <w:pPr>
      <w:numPr>
        <w:numId w:val="4"/>
      </w:numPr>
      <w:ind w:left="357" w:hanging="357"/>
    </w:pPr>
  </w:style>
  <w:style w:type="table" w:styleId="TableGrid">
    <w:name w:val="Table Grid"/>
    <w:basedOn w:val="TableNormal"/>
    <w:uiPriority w:val="39"/>
    <w:rsid w:val="00AF7792"/>
    <w:pPr>
      <w:spacing w:after="0" w:line="240" w:lineRule="auto"/>
    </w:pPr>
    <w:tblPr>
      <w:tblCellSpacing w:w="28" w:type="dxa"/>
      <w:tblCellMar>
        <w:bottom w:w="57" w:type="dxa"/>
      </w:tblCellMar>
    </w:tblPr>
    <w:trPr>
      <w:tblCellSpacing w:w="28" w:type="dxa"/>
    </w:trPr>
    <w:tcPr>
      <w:shd w:val="clear" w:color="auto" w:fill="D9E2F3" w:themeFill="accent1" w:themeFillTint="33"/>
    </w:tcPr>
  </w:style>
  <w:style w:type="paragraph" w:styleId="Header">
    <w:name w:val="header"/>
    <w:basedOn w:val="Normal"/>
    <w:link w:val="HeaderChar"/>
    <w:uiPriority w:val="99"/>
    <w:unhideWhenUsed/>
    <w:rsid w:val="00CB0498"/>
    <w:pPr>
      <w:tabs>
        <w:tab w:val="right" w:pos="10433"/>
      </w:tabs>
      <w:spacing w:after="0" w:line="240" w:lineRule="auto"/>
    </w:pPr>
    <w:rPr>
      <w:b/>
      <w:color w:val="FF0000"/>
    </w:rPr>
  </w:style>
  <w:style w:type="character" w:customStyle="1" w:styleId="HeaderChar">
    <w:name w:val="Header Char"/>
    <w:basedOn w:val="DefaultParagraphFont"/>
    <w:link w:val="Header"/>
    <w:uiPriority w:val="99"/>
    <w:rsid w:val="00CB0498"/>
    <w:rPr>
      <w:b/>
      <w:color w:val="FF0000"/>
    </w:rPr>
  </w:style>
  <w:style w:type="paragraph" w:styleId="Footer">
    <w:name w:val="footer"/>
    <w:basedOn w:val="Normal"/>
    <w:link w:val="FooterChar"/>
    <w:uiPriority w:val="99"/>
    <w:unhideWhenUsed/>
    <w:rsid w:val="000D7776"/>
    <w:pPr>
      <w:tabs>
        <w:tab w:val="right" w:pos="10433"/>
      </w:tabs>
      <w:spacing w:after="0" w:line="240" w:lineRule="auto"/>
    </w:pPr>
    <w:rPr>
      <w:sz w:val="20"/>
    </w:rPr>
  </w:style>
  <w:style w:type="character" w:customStyle="1" w:styleId="FooterChar">
    <w:name w:val="Footer Char"/>
    <w:basedOn w:val="DefaultParagraphFont"/>
    <w:link w:val="Footer"/>
    <w:uiPriority w:val="99"/>
    <w:rsid w:val="000D7776"/>
    <w:rPr>
      <w:sz w:val="20"/>
    </w:rPr>
  </w:style>
  <w:style w:type="paragraph" w:customStyle="1" w:styleId="FooterNote">
    <w:name w:val="Footer Note"/>
    <w:basedOn w:val="Footer"/>
    <w:qFormat/>
    <w:rsid w:val="00697214"/>
    <w:pPr>
      <w:pBdr>
        <w:top w:val="single" w:sz="4" w:space="3" w:color="auto"/>
        <w:left w:val="single" w:sz="4" w:space="4" w:color="auto"/>
        <w:bottom w:val="single" w:sz="4" w:space="3" w:color="auto"/>
        <w:right w:val="single" w:sz="4" w:space="4" w:color="auto"/>
      </w:pBdr>
      <w:spacing w:after="40"/>
    </w:pPr>
    <w:rPr>
      <w:bCs/>
      <w:sz w:val="22"/>
    </w:rPr>
  </w:style>
  <w:style w:type="character" w:styleId="Hyperlink">
    <w:name w:val="Hyperlink"/>
    <w:basedOn w:val="DefaultParagraphFont"/>
    <w:uiPriority w:val="99"/>
    <w:semiHidden/>
    <w:unhideWhenUsed/>
    <w:rsid w:val="009930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153546">
      <w:bodyDiv w:val="1"/>
      <w:marLeft w:val="0"/>
      <w:marRight w:val="0"/>
      <w:marTop w:val="0"/>
      <w:marBottom w:val="0"/>
      <w:divBdr>
        <w:top w:val="none" w:sz="0" w:space="0" w:color="auto"/>
        <w:left w:val="none" w:sz="0" w:space="0" w:color="auto"/>
        <w:bottom w:val="none" w:sz="0" w:space="0" w:color="auto"/>
        <w:right w:val="none" w:sz="0" w:space="0" w:color="auto"/>
      </w:divBdr>
    </w:div>
    <w:div w:id="14784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midlandsandlancashirecsu.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eron.donlon\Documents\Custom%20Office%20Templates\My%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ZTN2ZK5Q2N6R-1141901798-70107</_dlc_DocId>
    <_dlc_DocIdUrl xmlns="9ecf9374-0d71-4a51-a9c5-198dd68970ed">
      <Url>https://csucloudservices.sharepoint.com/teams/quality/medicine/_layouts/15/DocIdRedir.aspx?ID=ZTN2ZK5Q2N6R-1141901798-70107</Url>
      <Description>ZTN2ZK5Q2N6R-1141901798-70107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6E48F89C0D424190E7136144BA1E97" ma:contentTypeVersion="601" ma:contentTypeDescription="Create a new document." ma:contentTypeScope="" ma:versionID="1a29d1876c1478a68ae1c0e6bf5dbbc4">
  <xsd:schema xmlns:xsd="http://www.w3.org/2001/XMLSchema" xmlns:xs="http://www.w3.org/2001/XMLSchema" xmlns:p="http://schemas.microsoft.com/office/2006/metadata/properties" xmlns:ns2="9ecf9374-0d71-4a51-a9c5-198dd68970ed" xmlns:ns3="00e1733f-933a-4135-bb08-3e6c9c4393fe" targetNamespace="http://schemas.microsoft.com/office/2006/metadata/properties" ma:root="true" ma:fieldsID="fc031a2337c5e8fc9d1a953e6dae5069" ns2:_="" ns3:_="">
    <xsd:import namespace="9ecf9374-0d71-4a51-a9c5-198dd68970ed"/>
    <xsd:import namespace="00e1733f-933a-4135-bb08-3e6c9c4393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1733f-933a-4135-bb08-3e6c9c4393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17A97-E7CA-4BD7-9ADA-293A53DEB2C2}">
  <ds:schemaRefs>
    <ds:schemaRef ds:uri="http://schemas.microsoft.com/office/infopath/2007/PartnerControls"/>
    <ds:schemaRef ds:uri="http://schemas.openxmlformats.org/package/2006/metadata/core-properties"/>
    <ds:schemaRef ds:uri="http://purl.org/dc/terms/"/>
    <ds:schemaRef ds:uri="00e1733f-933a-4135-bb08-3e6c9c4393fe"/>
    <ds:schemaRef ds:uri="http://purl.org/dc/elements/1.1/"/>
    <ds:schemaRef ds:uri="9ecf9374-0d71-4a51-a9c5-198dd68970ed"/>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40E2115-E8E5-47D9-B7A0-320CD859E6A1}"/>
</file>

<file path=customXml/itemProps3.xml><?xml version="1.0" encoding="utf-8"?>
<ds:datastoreItem xmlns:ds="http://schemas.openxmlformats.org/officeDocument/2006/customXml" ds:itemID="{180FD577-300F-40D0-A3EC-8B1A37922BE3}">
  <ds:schemaRefs>
    <ds:schemaRef ds:uri="http://schemas.microsoft.com/sharepoint/events"/>
  </ds:schemaRefs>
</ds:datastoreItem>
</file>

<file path=customXml/itemProps4.xml><?xml version="1.0" encoding="utf-8"?>
<ds:datastoreItem xmlns:ds="http://schemas.openxmlformats.org/officeDocument/2006/customXml" ds:itemID="{EEF90BB8-34E4-491D-BFB3-481FD9684A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My blank document.dotx</Template>
  <TotalTime>145</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Donlon (MLCSU)</dc:creator>
  <cp:keywords/>
  <dc:description/>
  <cp:lastModifiedBy>Kieron Donlon (MLCSU)</cp:lastModifiedBy>
  <cp:revision>45</cp:revision>
  <dcterms:created xsi:type="dcterms:W3CDTF">2019-07-04T13:57:00Z</dcterms:created>
  <dcterms:modified xsi:type="dcterms:W3CDTF">2019-09-26T09:33:00Z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0x0101000A6E48F89C0D424190E7136144BA1E97</vt:lpwstr>
  </property>
  <property fmtid="{D5CDD505-2E9C-101B-9397-08002B2CF9AE}" pid="3" name="_dlc_DocIdItemGuid">
    <vt:lpwstr>b4abdf21-7fe4-46e5-b82c-147ab2f8f36d</vt:lpwstr>
  </property>
</Properties>
</file>